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71" w:after="0" w:line="852" w:lineRule="exact"/>
        <w:ind w:right="0" w:left="216" w:firstLine="0"/>
        <w:jc w:val="left"/>
        <w:textAlignment w:val="baseline"/>
        <w:rPr>
          <w:rFonts w:ascii="Times New Roman" w:hAnsi="Times New Roman" w:eastAsia="Times New Roman"/>
          <w:b w:val="true"/>
          <w:color w:val="000000"/>
          <w:spacing w:val="-37"/>
          <w:w w:val="80"/>
          <w:sz w:val="73"/>
          <w:vertAlign w:val="baseline"/>
          <w:lang w:val="fr-FR"/>
        </w:rPr>
      </w:pPr>
      <w:r>
        <w:pict>
          <v:shapetype id="_x0000_t1" coordsize="21600,21600" o:spt="202" path="m,l,21600r21600,l21600,xe">
            <v:stroke joinstyle="miter"/>
            <v:path gradientshapeok="t" o:connecttype="rect"/>
          </v:shapetype>
          <v:shape id="_x0000_s0" type="#_x0000_t1" filled="f" stroked="f" style="position:absolute;width:310.05pt;height:51.65pt;z-index:-1;margin-left:135.85pt;margin-top:88.8pt;mso-wrap-distance-left:0pt;mso-wrap-distance-right:0pt;mso-position-horizontal-relative:page;mso-position-vertical-relative:page">
            <w10:wrap type="square" side="both"/>
            <v:fill opacity="1" o:opacity2="1" recolor="f" rotate="f" type="solid"/>
            <v:textbox inset="0pt, 0pt, 0pt, 0pt">
              <w:txbxContent>
                <w:p>
                  <w:pPr>
                    <w:spacing w:before="0" w:after="797" w:line="235" w:lineRule="exact"/>
                    <w:ind w:right="0" w:left="4392"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Saint Denis, le</w:t>
                  </w:r>
                </w:p>
              </w:txbxContent>
            </v:textbox>
          </v:shape>
        </w:pict>
      </w:r>
      <w:r>
        <w:rPr>
          <w:rFonts w:ascii="Times New Roman" w:hAnsi="Times New Roman" w:eastAsia="Times New Roman"/>
          <w:b w:val="true"/>
          <w:color w:val="000000"/>
          <w:spacing w:val="-37"/>
          <w:w w:val="80"/>
          <w:sz w:val="73"/>
          <w:vertAlign w:val="baseline"/>
          <w:lang w:val="fr-FR"/>
        </w:rPr>
        <w:t xml:space="preserve">Fiq</w:t>
      </w:r>
    </w:p>
    <w:p>
      <w:pPr>
        <w:spacing w:before="46" w:after="0" w:line="115" w:lineRule="exact"/>
        <w:ind w:right="0" w:left="0" w:firstLine="0"/>
        <w:jc w:val="left"/>
        <w:textAlignment w:val="baseline"/>
        <w:rPr>
          <w:rFonts w:ascii="Verdana" w:hAnsi="Verdana" w:eastAsia="Verdana"/>
          <w:b w:val="true"/>
          <w:color w:val="000000"/>
          <w:spacing w:val="-3"/>
          <w:w w:val="100"/>
          <w:sz w:val="11"/>
          <w:vertAlign w:val="baseline"/>
          <w:lang w:val="fr-FR"/>
        </w:rPr>
      </w:pPr>
      <w:r>
        <w:rPr>
          <w:rFonts w:ascii="Verdana" w:hAnsi="Verdana" w:eastAsia="Verdana"/>
          <w:b w:val="true"/>
          <w:color w:val="000000"/>
          <w:spacing w:val="-3"/>
          <w:w w:val="100"/>
          <w:sz w:val="11"/>
          <w:vertAlign w:val="baseline"/>
          <w:lang w:val="fr-FR"/>
        </w:rPr>
        <w:t xml:space="preserve">DÉPARTIS/411NT</w:t>
      </w:r>
    </w:p>
    <w:p>
      <w:pPr>
        <w:spacing w:before="0" w:after="0" w:line="408" w:lineRule="exact"/>
        <w:ind w:right="0" w:left="0" w:firstLine="0"/>
        <w:jc w:val="left"/>
        <w:textAlignment w:val="baseline"/>
        <w:rPr>
          <w:rFonts w:ascii="Arial Narrow" w:hAnsi="Arial Narrow" w:eastAsia="Arial Narrow"/>
          <w:color w:val="000000"/>
          <w:spacing w:val="-29"/>
          <w:w w:val="100"/>
          <w:sz w:val="42"/>
          <w:u w:val="single"/>
          <w:vertAlign w:val="baseline"/>
          <w:lang w:val="fr-FR"/>
        </w:rPr>
      </w:pPr>
      <w:r>
        <w:rPr>
          <w:rFonts w:ascii="Arial Narrow" w:hAnsi="Arial Narrow" w:eastAsia="Arial Narrow"/>
          <w:color w:val="000000"/>
          <w:spacing w:val="-29"/>
          <w:w w:val="100"/>
          <w:sz w:val="42"/>
          <w:u w:val="single"/>
          <w:vertAlign w:val="baseline"/>
          <w:lang w:val="fr-FR"/>
        </w:rPr>
        <w:t xml:space="preserve">Réunion</w:t>
      </w:r>
      <w:r>
        <w:rPr>
          <w:rFonts w:ascii="Arial Narrow" w:hAnsi="Arial Narrow" w:eastAsia="Arial Narrow"/>
          <w:color w:val="000000"/>
          <w:spacing w:val="-29"/>
          <w:w w:val="85"/>
          <w:sz w:val="33"/>
          <w:vertAlign w:val="baseline"/>
          <w:lang w:val="fr-FR"/>
        </w:rPr>
        <w:t xml:space="preserve">
</w:t>
      </w:r>
    </w:p>
    <w:p>
      <w:pPr>
        <w:pBdr>
          <w:top w:sz="4" w:space="5" w:color="454749" w:val="single"/>
          <w:left w:sz="4" w:space="3" w:color="1C1C1D" w:val="single"/>
          <w:bottom w:sz="4" w:space="0" w:color="040405" w:val="single"/>
          <w:right w:sz="4" w:space="0" w:color="1E1E1F" w:val="single"/>
        </w:pBdr>
        <w:spacing w:before="537" w:after="0" w:line="120" w:lineRule="exact"/>
        <w:ind w:right="0" w:left="72" w:firstLine="0"/>
        <w:jc w:val="left"/>
        <w:textAlignment w:val="baseline"/>
        <w:rPr>
          <w:rFonts w:ascii="Arial" w:hAnsi="Arial" w:eastAsia="Arial"/>
          <w:color w:val="0D7BCA"/>
          <w:spacing w:val="0"/>
          <w:w w:val="100"/>
          <w:sz w:val="12"/>
          <w:vertAlign w:val="baseline"/>
          <w:lang w:val="fr-FR"/>
        </w:rPr>
      </w:pPr>
      <w:r>
        <w:br w:type="column"/>
      </w:r>
      <w:r>
        <w:rPr>
          <w:rFonts w:ascii="Arial" w:hAnsi="Arial" w:eastAsia="Arial"/>
          <w:color w:val="0D7BCA"/>
          <w:spacing w:val="0"/>
          <w:w w:val="100"/>
          <w:sz w:val="12"/>
          <w:vertAlign w:val="baseline"/>
          <w:lang w:val="fr-FR"/>
        </w:rPr>
        <w:t xml:space="preserve">Accusé de réception en préfecture</w:t>
        <w:br/>
      </w:r>
      <w:r>
        <w:rPr>
          <w:rFonts w:ascii="Arial" w:hAnsi="Arial" w:eastAsia="Arial"/>
          <w:color w:val="0D7BCA"/>
          <w:spacing w:val="0"/>
          <w:w w:val="100"/>
          <w:sz w:val="12"/>
          <w:vertAlign w:val="baseline"/>
          <w:lang w:val="fr-FR"/>
        </w:rPr>
        <w:t xml:space="preserve">974-229740014-20230614-ADSAGENT275-AI</w:t>
        <w:br/>
      </w:r>
      <w:r>
        <w:rPr>
          <w:rFonts w:ascii="Arial" w:hAnsi="Arial" w:eastAsia="Arial"/>
          <w:color w:val="0D7BCA"/>
          <w:spacing w:val="0"/>
          <w:w w:val="100"/>
          <w:sz w:val="12"/>
          <w:vertAlign w:val="baseline"/>
          <w:lang w:val="fr-FR"/>
        </w:rPr>
        <w:t xml:space="preserve">Date de télétransmission : 15/06/2023</w:t>
        <w:br/>
      </w:r>
      <w:r>
        <w:rPr>
          <w:rFonts w:ascii="Arial" w:hAnsi="Arial" w:eastAsia="Arial"/>
          <w:color w:val="0D7BCA"/>
          <w:spacing w:val="0"/>
          <w:w w:val="100"/>
          <w:sz w:val="12"/>
          <w:vertAlign w:val="baseline"/>
          <w:lang w:val="fr-FR"/>
        </w:rPr>
        <w:t xml:space="preserve">Date de réception préfecture : 15/06/2023</w:t>
      </w:r>
    </w:p>
    <w:p>
      <w:pPr>
        <w:spacing w:before="0" w:after="0" w:line="335" w:lineRule="exact"/>
        <w:ind w:right="0" w:left="144" w:hanging="144"/>
        <w:jc w:val="left"/>
        <w:textAlignment w:val="baseline"/>
        <w:rPr>
          <w:rFonts w:ascii="Times New Roman" w:hAnsi="Times New Roman" w:eastAsia="Times New Roman"/>
          <w:color w:val="000000"/>
          <w:spacing w:val="0"/>
          <w:w w:val="100"/>
          <w:sz w:val="22"/>
          <w:vertAlign w:val="baseline"/>
          <w:lang w:val="fr-FR"/>
        </w:rPr>
      </w:pPr>
      <w:r>
        <w:br w:type="column"/>
      </w:r>
      <w:r>
        <w:rPr>
          <w:rFonts w:ascii="Times New Roman" w:hAnsi="Times New Roman" w:eastAsia="Times New Roman"/>
          <w:color w:val="000000"/>
          <w:spacing w:val="0"/>
          <w:w w:val="100"/>
          <w:sz w:val="22"/>
          <w:vertAlign w:val="baseline"/>
          <w:lang w:val="fr-FR"/>
        </w:rPr>
        <w:t xml:space="preserve">République Française </w:t>
      </w:r>
      <w:r>
        <w:rPr>
          <w:rFonts w:ascii="Arial" w:hAnsi="Arial" w:eastAsia="Arial"/>
          <w:color w:val="000000"/>
          <w:spacing w:val="0"/>
          <w:w w:val="100"/>
          <w:sz w:val="18"/>
          <w:vertAlign w:val="baseline"/>
          <w:lang w:val="fr-FR"/>
        </w:rPr>
        <w:t xml:space="preserve">Mis en ligne le 15 juin 2023</w:t>
      </w:r>
    </w:p>
    <w:p>
      <w:pPr>
        <w:spacing w:before="356" w:after="55" w:line="411" w:lineRule="exact"/>
        <w:ind w:right="0" w:left="0" w:firstLine="0"/>
        <w:jc w:val="left"/>
        <w:textAlignment w:val="baseline"/>
        <w:rPr>
          <w:rFonts w:ascii="Arial Narrow" w:hAnsi="Arial Narrow" w:eastAsia="Arial Narrow"/>
          <w:color w:val="0D7BCA"/>
          <w:spacing w:val="22"/>
          <w:w w:val="85"/>
          <w:sz w:val="33"/>
          <w:vertAlign w:val="baseline"/>
          <w:lang w:val="fr-FR"/>
        </w:rPr>
      </w:pPr>
      <w:r>
        <w:rPr>
          <w:rFonts w:ascii="Arial Narrow" w:hAnsi="Arial Narrow" w:eastAsia="Arial Narrow"/>
          <w:color w:val="0D7BCA"/>
          <w:spacing w:val="22"/>
          <w:w w:val="85"/>
          <w:sz w:val="33"/>
          <w:vertAlign w:val="baseline"/>
          <w:lang w:val="fr-FR"/>
        </w:rPr>
        <w:t xml:space="preserve">lit</w:t>
      </w:r>
      <w:r>
        <w:rPr>
          <w:rFonts w:ascii="Arial Narrow" w:hAnsi="Arial Narrow" w:eastAsia="Arial Narrow"/>
          <w:color w:val="034AD8"/>
          <w:spacing w:val="22"/>
          <w:w w:val="85"/>
          <w:sz w:val="33"/>
          <w:vertAlign w:val="baseline"/>
          <w:lang w:val="fr-FR"/>
        </w:rPr>
        <w:t xml:space="preserve"> JUIN 2023</w:t>
      </w:r>
    </w:p>
    <w:p>
      <w:pPr>
        <w:spacing w:before="356" w:after="55" w:line="411" w:lineRule="exact"/>
        <w:sectPr>
          <w:type w:val="nextPage"/>
          <w:pgSz w:w="11899" w:h="16838" w:orient="portrait"/>
          <w:pgMar w:bottom="1082" w:top="466" w:right="1214" w:left="1541" w:header="720" w:footer="720"/>
          <w:cols w:sep="0" w:num="3" w:space="0" w:equalWidth="0">
            <w:col w:w="1176" w:space="1795"/>
            <w:col w:w="3523" w:space="346"/>
            <w:col w:w="2304" w:space="0"/>
          </w:cols>
          <w:titlePg w:val="false"/>
          <w:textDirection w:val="lrTb"/>
        </w:sectPr>
      </w:pPr>
    </w:p>
    <w:p>
      <w:pPr>
        <w:spacing w:before="870" w:after="0" w:line="286" w:lineRule="exact"/>
        <w:ind w:right="0" w:left="0" w:firstLine="0"/>
        <w:jc w:val="center"/>
        <w:textAlignment w:val="baseline"/>
        <w:rPr>
          <w:rFonts w:ascii="Arial" w:hAnsi="Arial" w:eastAsia="Arial"/>
          <w:b w:val="true"/>
          <w:color w:val="000000"/>
          <w:spacing w:val="0"/>
          <w:w w:val="100"/>
          <w:sz w:val="23"/>
          <w:vertAlign w:val="baseline"/>
          <w:lang w:val="fr-FR"/>
        </w:rPr>
      </w:pPr>
      <w:r>
        <w:rPr>
          <w:rFonts w:ascii="Arial" w:hAnsi="Arial" w:eastAsia="Arial"/>
          <w:b w:val="true"/>
          <w:color w:val="000000"/>
          <w:spacing w:val="0"/>
          <w:w w:val="100"/>
          <w:sz w:val="23"/>
          <w:vertAlign w:val="baseline"/>
          <w:lang w:val="fr-FR"/>
        </w:rPr>
        <w:t xml:space="preserve">ARRETE N° ADS </w:t>
      </w:r>
      <w:r>
        <w:rPr>
          <w:rFonts w:ascii="Arial" w:hAnsi="Arial" w:eastAsia="Arial"/>
          <w:b w:val="true"/>
          <w:i w:val="true"/>
          <w:color w:val="000000"/>
          <w:spacing w:val="0"/>
          <w:w w:val="100"/>
          <w:sz w:val="23"/>
          <w:vertAlign w:val="baseline"/>
          <w:lang w:val="fr-FR"/>
        </w:rPr>
        <w:t xml:space="preserve">/(245/ </w:t>
      </w:r>
      <w:r>
        <w:rPr>
          <w:rFonts w:ascii="Times New Roman" w:hAnsi="Times New Roman" w:eastAsia="Times New Roman"/>
          <w:b w:val="true"/>
          <w:color w:val="000000"/>
          <w:spacing w:val="0"/>
          <w:w w:val="100"/>
          <w:sz w:val="22"/>
          <w:vertAlign w:val="baseline"/>
          <w:lang w:val="fr-FR"/>
        </w:rPr>
        <w:t xml:space="preserve">2023</w:t>
      </w:r>
    </w:p>
    <w:p>
      <w:pPr>
        <w:spacing w:before="258" w:after="157" w:line="275" w:lineRule="exact"/>
        <w:ind w:right="0" w:left="0" w:firstLine="0"/>
        <w:jc w:val="center"/>
        <w:textAlignment w:val="baseline"/>
        <w:rPr>
          <w:rFonts w:ascii="Arial" w:hAnsi="Arial" w:eastAsia="Arial"/>
          <w:b w:val="true"/>
          <w:color w:val="000000"/>
          <w:spacing w:val="0"/>
          <w:w w:val="100"/>
          <w:sz w:val="23"/>
          <w:vertAlign w:val="baseline"/>
          <w:lang w:val="fr-FR"/>
        </w:rPr>
      </w:pPr>
      <w:r>
        <w:rPr>
          <w:rFonts w:ascii="Arial" w:hAnsi="Arial" w:eastAsia="Arial"/>
          <w:b w:val="true"/>
          <w:color w:val="000000"/>
          <w:spacing w:val="0"/>
          <w:w w:val="100"/>
          <w:sz w:val="23"/>
          <w:vertAlign w:val="baseline"/>
          <w:lang w:val="fr-FR"/>
        </w:rPr>
        <w:t xml:space="preserve">PORTANT DELEGATION DE SIGNATURE A</w:t>
        <w:br/>
      </w:r>
      <w:r>
        <w:rPr>
          <w:rFonts w:ascii="Arial" w:hAnsi="Arial" w:eastAsia="Arial"/>
          <w:b w:val="true"/>
          <w:color w:val="000000"/>
          <w:spacing w:val="0"/>
          <w:w w:val="100"/>
          <w:sz w:val="23"/>
          <w:vertAlign w:val="baseline"/>
          <w:lang w:val="fr-FR"/>
        </w:rPr>
        <w:t xml:space="preserve">MONSIEUR Bruno ANANTHARAMAN</w:t>
        <w:br/>
      </w:r>
      <w:r>
        <w:rPr>
          <w:rFonts w:ascii="Arial" w:hAnsi="Arial" w:eastAsia="Arial"/>
          <w:b w:val="true"/>
          <w:color w:val="000000"/>
          <w:spacing w:val="0"/>
          <w:w w:val="100"/>
          <w:sz w:val="23"/>
          <w:vertAlign w:val="baseline"/>
          <w:lang w:val="fr-FR"/>
        </w:rPr>
        <w:t xml:space="preserve">DIRECTEUR GENERAL ADJOINT DU POLE RESSOURCES</w:t>
      </w:r>
    </w:p>
    <w:p>
      <w:pPr>
        <w:spacing w:before="267" w:after="0" w:line="278" w:lineRule="exact"/>
        <w:ind w:right="0" w:left="0" w:firstLine="0"/>
        <w:jc w:val="center"/>
        <w:textAlignment w:val="baseline"/>
        <w:rPr>
          <w:rFonts w:ascii="Times New Roman" w:hAnsi="Times New Roman" w:eastAsia="Times New Roman"/>
          <w:color w:val="000000"/>
          <w:spacing w:val="0"/>
          <w:w w:val="100"/>
          <w:sz w:val="22"/>
          <w:u w:val="single"/>
          <w:vertAlign w:val="baseline"/>
          <w:lang w:val="fr-FR"/>
        </w:rPr>
      </w:pPr>
      <w:r>
        <w:pict>
          <v:line strokeweight="0.95pt" strokecolor="#000000" from="281.75pt,219.1pt" to="320.45pt,219.1pt" style="position:absolute;mso-position-horizontal-relative:page;mso-position-vertical-relative:page;">
            <v:stroke dashstyle="dash"/>
          </v:line>
        </w:pict>
      </w:r>
      <w:r>
        <w:rPr>
          <w:rFonts w:ascii="Times New Roman" w:hAnsi="Times New Roman" w:eastAsia="Times New Roman"/>
          <w:color w:val="000000"/>
          <w:spacing w:val="0"/>
          <w:w w:val="100"/>
          <w:sz w:val="22"/>
          <w:u w:val="single"/>
          <w:vertAlign w:val="baseline"/>
          <w:lang w:val="fr-FR"/>
        </w:rPr>
        <w:t xml:space="preserve">LE PRESIDENT DU CONSEIL DEPARTEMENTAL</w:t>
      </w:r>
    </w:p>
    <w:p>
      <w:pPr>
        <w:spacing w:before="494" w:after="0" w:line="279" w:lineRule="exact"/>
        <w:ind w:right="72" w:left="720" w:hanging="72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W/U le code général des collectivités territoriales, et notamment son article L.3221-3 alinéa </w:t>
      </w:r>
      <w:r>
        <w:rPr>
          <w:rFonts w:ascii="Arial" w:hAnsi="Arial" w:eastAsia="Arial"/>
          <w:b w:val="true"/>
          <w:color w:val="000000"/>
          <w:spacing w:val="0"/>
          <w:w w:val="100"/>
          <w:sz w:val="23"/>
          <w:vertAlign w:val="baseline"/>
          <w:lang w:val="fr-FR"/>
        </w:rPr>
        <w:t xml:space="preserve">4 ;</w:t>
      </w:r>
    </w:p>
    <w:p>
      <w:pPr>
        <w:spacing w:before="236" w:after="0" w:line="272" w:lineRule="exact"/>
        <w:ind w:right="0" w:left="0" w:firstLine="0"/>
        <w:jc w:val="left"/>
        <w:textAlignment w:val="baseline"/>
        <w:rPr>
          <w:rFonts w:ascii="Arial" w:hAnsi="Arial" w:eastAsia="Arial"/>
          <w:b w:val="true"/>
          <w:color w:val="000000"/>
          <w:spacing w:val="7"/>
          <w:w w:val="100"/>
          <w:sz w:val="23"/>
          <w:vertAlign w:val="baseline"/>
          <w:lang w:val="fr-FR"/>
        </w:rPr>
      </w:pPr>
      <w:r>
        <w:rPr>
          <w:rFonts w:ascii="Arial" w:hAnsi="Arial" w:eastAsia="Arial"/>
          <w:b w:val="true"/>
          <w:color w:val="000000"/>
          <w:spacing w:val="7"/>
          <w:w w:val="100"/>
          <w:sz w:val="23"/>
          <w:vertAlign w:val="baseline"/>
          <w:lang w:val="fr-FR"/>
        </w:rPr>
        <w:t xml:space="preserve">W/U </w:t>
      </w:r>
      <w:r>
        <w:rPr>
          <w:rFonts w:ascii="Arial" w:hAnsi="Arial" w:eastAsia="Arial"/>
          <w:color w:val="000000"/>
          <w:spacing w:val="7"/>
          <w:w w:val="100"/>
          <w:sz w:val="23"/>
          <w:vertAlign w:val="baseline"/>
          <w:lang w:val="fr-FR"/>
        </w:rPr>
        <w:t xml:space="preserve">le code général de la fonction publique ;</w:t>
      </w:r>
    </w:p>
    <w:p>
      <w:pPr>
        <w:spacing w:before="275" w:after="0" w:line="278" w:lineRule="exact"/>
        <w:ind w:right="72" w:left="720" w:hanging="72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MU le décret n° 87-1101 du 30 décembre 1987 portant dispositions statutaires particulières à certains emplois administratifs de direction des collectivités territoriales et des établissements publics locaux assimilés ;</w:t>
      </w:r>
    </w:p>
    <w:p>
      <w:pPr>
        <w:spacing w:before="234" w:after="0" w:line="272" w:lineRule="exact"/>
        <w:ind w:right="0" w:left="0" w:firstLine="0"/>
        <w:jc w:val="left"/>
        <w:textAlignment w:val="baseline"/>
        <w:rPr>
          <w:rFonts w:ascii="Arial" w:hAnsi="Arial" w:eastAsia="Arial"/>
          <w:color w:val="000000"/>
          <w:spacing w:val="4"/>
          <w:w w:val="100"/>
          <w:sz w:val="23"/>
          <w:vertAlign w:val="baseline"/>
          <w:lang w:val="fr-FR"/>
        </w:rPr>
      </w:pPr>
      <w:r>
        <w:rPr>
          <w:rFonts w:ascii="Arial" w:hAnsi="Arial" w:eastAsia="Arial"/>
          <w:color w:val="000000"/>
          <w:spacing w:val="4"/>
          <w:w w:val="100"/>
          <w:sz w:val="23"/>
          <w:vertAlign w:val="baseline"/>
          <w:lang w:val="fr-FR"/>
        </w:rPr>
        <w:t xml:space="preserve">%WU le code de la commande publique ;</w:t>
      </w:r>
    </w:p>
    <w:p>
      <w:pPr>
        <w:tabs>
          <w:tab w:val="left" w:leader="none" w:pos="720"/>
        </w:tabs>
        <w:spacing w:before="235" w:after="0" w:line="275" w:lineRule="exact"/>
        <w:ind w:right="0" w:left="0" w:firstLine="0"/>
        <w:jc w:val="left"/>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%WU	</w:t>
      </w:r>
      <w:r>
        <w:rPr>
          <w:rFonts w:ascii="Arial" w:hAnsi="Arial" w:eastAsia="Arial"/>
          <w:color w:val="000000"/>
          <w:spacing w:val="0"/>
          <w:w w:val="100"/>
          <w:sz w:val="23"/>
          <w:vertAlign w:val="baseline"/>
          <w:lang w:val="fr-FR"/>
        </w:rPr>
        <w:t xml:space="preserve">l'élection du Président du conseil départemental en date du </w:t>
      </w:r>
      <w:r>
        <w:rPr>
          <w:rFonts w:ascii="Arial" w:hAnsi="Arial" w:eastAsia="Arial"/>
          <w:color w:val="000000"/>
          <w:spacing w:val="0"/>
          <w:w w:val="100"/>
          <w:sz w:val="23"/>
          <w:vertAlign w:val="baseline"/>
          <w:lang w:val="fr-FR"/>
        </w:rPr>
        <w:t xml:space="preserve">1 </w:t>
      </w:r>
      <w:r>
        <w:rPr>
          <w:rFonts w:ascii="Arial" w:hAnsi="Arial" w:eastAsia="Arial"/>
          <w:color w:val="000000"/>
          <w:spacing w:val="0"/>
          <w:w w:val="100"/>
          <w:sz w:val="23"/>
          <w:vertAlign w:val="superscript"/>
          <w:lang w:val="fr-FR"/>
        </w:rPr>
        <w:t xml:space="preserve">er</w:t>
      </w:r>
      <w:r>
        <w:rPr>
          <w:rFonts w:ascii="Arial" w:hAnsi="Arial" w:eastAsia="Arial"/>
          <w:color w:val="000000"/>
          <w:spacing w:val="0"/>
          <w:w w:val="100"/>
          <w:sz w:val="23"/>
          <w:vertAlign w:val="baseline"/>
          <w:lang w:val="fr-FR"/>
        </w:rPr>
        <w:t xml:space="preserve"> juillet 2021,</w:t>
      </w:r>
    </w:p>
    <w:p>
      <w:pPr>
        <w:spacing w:before="275" w:after="0" w:line="277" w:lineRule="exact"/>
        <w:ind w:right="72" w:left="720" w:hanging="72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1V/U l'arrêté N°ADS/06/2021 du </w:t>
      </w:r>
      <w:r>
        <w:rPr>
          <w:rFonts w:ascii="Arial" w:hAnsi="Arial" w:eastAsia="Arial"/>
          <w:color w:val="000000"/>
          <w:spacing w:val="0"/>
          <w:w w:val="100"/>
          <w:sz w:val="23"/>
          <w:vertAlign w:val="baseline"/>
          <w:lang w:val="fr-FR"/>
        </w:rPr>
        <w:t xml:space="preserve">Z</w:t>
      </w:r>
      <w:r>
        <w:rPr>
          <w:rFonts w:ascii="Arial" w:hAnsi="Arial" w:eastAsia="Arial"/>
          <w:color w:val="000000"/>
          <w:spacing w:val="0"/>
          <w:w w:val="100"/>
          <w:sz w:val="23"/>
          <w:vertAlign w:val="superscript"/>
          <w:lang w:val="fr-FR"/>
        </w:rPr>
        <w:t xml:space="preserve">ef</w:t>
      </w:r>
      <w:r>
        <w:rPr>
          <w:rFonts w:ascii="Arial" w:hAnsi="Arial" w:eastAsia="Arial"/>
          <w:color w:val="000000"/>
          <w:spacing w:val="0"/>
          <w:w w:val="100"/>
          <w:sz w:val="23"/>
          <w:vertAlign w:val="baseline"/>
          <w:lang w:val="fr-FR"/>
        </w:rPr>
        <w:t xml:space="preserve"> juillet 2021 portant de délégation de signature à M. Bruno ANANTHARAMAN, directeur général adjoint du pôle ressources.</w:t>
      </w:r>
    </w:p>
    <w:p>
      <w:pPr>
        <w:spacing w:before="562" w:after="0" w:line="275" w:lineRule="exact"/>
        <w:ind w:right="0" w:left="0" w:firstLine="0"/>
        <w:jc w:val="center"/>
        <w:textAlignment w:val="baseline"/>
        <w:rPr>
          <w:rFonts w:ascii="Arial" w:hAnsi="Arial" w:eastAsia="Arial"/>
          <w:b w:val="true"/>
          <w:i w:val="true"/>
          <w:color w:val="000000"/>
          <w:spacing w:val="45"/>
          <w:w w:val="100"/>
          <w:sz w:val="23"/>
          <w:u w:val="single"/>
          <w:vertAlign w:val="baseline"/>
          <w:lang w:val="fr-FR"/>
        </w:rPr>
      </w:pPr>
      <w:r>
        <w:rPr>
          <w:rFonts w:ascii="Arial" w:hAnsi="Arial" w:eastAsia="Arial"/>
          <w:b w:val="true"/>
          <w:i w:val="true"/>
          <w:color w:val="000000"/>
          <w:spacing w:val="45"/>
          <w:w w:val="100"/>
          <w:sz w:val="23"/>
          <w:u w:val="single"/>
          <w:vertAlign w:val="baseline"/>
          <w:lang w:val="fr-FR"/>
        </w:rPr>
        <w:t xml:space="preserve">ARRETE </w:t>
      </w:r>
    </w:p>
    <w:p>
      <w:pPr>
        <w:spacing w:before="509" w:after="0" w:line="278" w:lineRule="exact"/>
        <w:ind w:right="72" w:left="1656" w:hanging="1656"/>
        <w:jc w:val="both"/>
        <w:textAlignment w:val="baseline"/>
        <w:rPr>
          <w:rFonts w:ascii="Arial" w:hAnsi="Arial" w:eastAsia="Arial"/>
          <w:b w:val="true"/>
          <w:color w:val="000000"/>
          <w:spacing w:val="3"/>
          <w:w w:val="100"/>
          <w:sz w:val="23"/>
          <w:u w:val="single"/>
          <w:vertAlign w:val="baseline"/>
          <w:lang w:val="fr-FR"/>
        </w:rPr>
      </w:pPr>
      <w:r>
        <w:rPr>
          <w:rFonts w:ascii="Arial" w:hAnsi="Arial" w:eastAsia="Arial"/>
          <w:b w:val="true"/>
          <w:color w:val="000000"/>
          <w:spacing w:val="3"/>
          <w:w w:val="100"/>
          <w:sz w:val="23"/>
          <w:u w:val="single"/>
          <w:vertAlign w:val="baseline"/>
          <w:lang w:val="fr-FR"/>
        </w:rPr>
        <w:t xml:space="preserve">ARTICLE 1 </w:t>
      </w:r>
      <w:r>
        <w:rPr>
          <w:rFonts w:ascii="Arial" w:hAnsi="Arial" w:eastAsia="Arial"/>
          <w:b w:val="true"/>
          <w:color w:val="000000"/>
          <w:spacing w:val="3"/>
          <w:w w:val="100"/>
          <w:sz w:val="23"/>
          <w:vertAlign w:val="baseline"/>
          <w:lang w:val="fr-FR"/>
        </w:rPr>
        <w:t xml:space="preserve">: </w:t>
      </w:r>
      <w:r>
        <w:rPr>
          <w:rFonts w:ascii="Arial" w:hAnsi="Arial" w:eastAsia="Arial"/>
          <w:color w:val="000000"/>
          <w:spacing w:val="3"/>
          <w:w w:val="100"/>
          <w:sz w:val="23"/>
          <w:vertAlign w:val="baseline"/>
          <w:lang w:val="fr-FR"/>
        </w:rPr>
        <w:t xml:space="preserve">Délégation de signature est donnée à </w:t>
      </w:r>
      <w:r>
        <w:rPr>
          <w:rFonts w:ascii="Arial" w:hAnsi="Arial" w:eastAsia="Arial"/>
          <w:b w:val="true"/>
          <w:color w:val="000000"/>
          <w:spacing w:val="3"/>
          <w:w w:val="100"/>
          <w:sz w:val="23"/>
          <w:vertAlign w:val="baseline"/>
          <w:lang w:val="fr-FR"/>
        </w:rPr>
        <w:t xml:space="preserve">Monsieur Bruno ANANTHARAMAN, </w:t>
      </w:r>
      <w:r>
        <w:rPr>
          <w:rFonts w:ascii="Arial" w:hAnsi="Arial" w:eastAsia="Arial"/>
          <w:color w:val="000000"/>
          <w:spacing w:val="3"/>
          <w:w w:val="100"/>
          <w:sz w:val="23"/>
          <w:vertAlign w:val="baseline"/>
          <w:lang w:val="fr-FR"/>
        </w:rPr>
        <w:t xml:space="preserve">directeur général adjoint du pôle Ressources à l'effet de signer, dans la limite de ses attributions et sous la surveillance et la responsabilité du Président du Conseil Départemental :</w:t>
      </w:r>
    </w:p>
    <w:p>
      <w:pPr>
        <w:numPr>
          <w:ilvl w:val="0"/>
          <w:numId w:val="1"/>
        </w:numPr>
        <w:tabs>
          <w:tab w:val="clear" w:pos="288"/>
          <w:tab w:val="left" w:pos="2376"/>
        </w:tabs>
        <w:spacing w:before="279" w:after="0" w:line="279" w:lineRule="exact"/>
        <w:ind w:right="72" w:left="2376" w:hanging="288"/>
        <w:jc w:val="both"/>
        <w:textAlignment w:val="baseline"/>
        <w:rPr>
          <w:rFonts w:ascii="Arial" w:hAnsi="Arial" w:eastAsia="Arial"/>
          <w:color w:val="000000"/>
          <w:spacing w:val="3"/>
          <w:w w:val="100"/>
          <w:sz w:val="23"/>
          <w:vertAlign w:val="baseline"/>
          <w:lang w:val="fr-FR"/>
        </w:rPr>
      </w:pPr>
      <w:r>
        <w:rPr>
          <w:rFonts w:ascii="Arial" w:hAnsi="Arial" w:eastAsia="Arial"/>
          <w:color w:val="000000"/>
          <w:spacing w:val="3"/>
          <w:w w:val="100"/>
          <w:sz w:val="23"/>
          <w:vertAlign w:val="baseline"/>
          <w:lang w:val="fr-FR"/>
        </w:rPr>
        <w:t xml:space="preserve">tous actes (dont notamment l'engagement, la liquidation et le mandatement de toutes dépenses et recettes départementales), arrêtés, décisions, conventions, certificats administratifs, certifications, documents et correspondances administratives,</w:t>
      </w:r>
    </w:p>
    <w:p>
      <w:pPr>
        <w:numPr>
          <w:ilvl w:val="0"/>
          <w:numId w:val="1"/>
        </w:numPr>
        <w:tabs>
          <w:tab w:val="clear" w:pos="288"/>
          <w:tab w:val="left" w:pos="2376"/>
        </w:tabs>
        <w:spacing w:before="274" w:after="0" w:line="279" w:lineRule="exact"/>
        <w:ind w:right="72" w:left="2376" w:hanging="288"/>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tous actes, conventions, décisions et documents nécessaires aux demandes de subvention i (européenne, nationale ou locale), à leur suivi administratif et financier, à leur évaluation et leur contrôle.</w:t>
      </w:r>
    </w:p>
    <w:p>
      <w:pPr>
        <w:sectPr>
          <w:type w:val="continuous"/>
          <w:pgSz w:w="11899" w:h="16838" w:orient="portrait"/>
          <w:pgMar w:bottom="1082" w:top="466" w:right="1382" w:left="1517" w:header="720" w:footer="720"/>
          <w:titlePg w:val="false"/>
          <w:textDirection w:val="lrTb"/>
        </w:sectPr>
      </w:pPr>
    </w:p>
    <w:p>
      <w:pPr>
        <w:spacing w:before="22" w:after="0" w:line="280" w:lineRule="exact"/>
        <w:ind w:right="0" w:left="1728" w:hanging="1728"/>
        <w:jc w:val="both"/>
        <w:textAlignment w:val="baseline"/>
        <w:rPr>
          <w:rFonts w:ascii="Arial" w:hAnsi="Arial" w:eastAsia="Arial"/>
          <w:b w:val="true"/>
          <w:color w:val="000000"/>
          <w:spacing w:val="0"/>
          <w:w w:val="100"/>
          <w:sz w:val="23"/>
          <w:u w:val="single"/>
          <w:vertAlign w:val="baseline"/>
          <w:lang w:val="fr-FR"/>
        </w:rPr>
      </w:pPr>
      <w:r>
        <w:rPr>
          <w:rFonts w:ascii="Arial" w:hAnsi="Arial" w:eastAsia="Arial"/>
          <w:b w:val="true"/>
          <w:color w:val="000000"/>
          <w:spacing w:val="0"/>
          <w:w w:val="100"/>
          <w:sz w:val="23"/>
          <w:u w:val="single"/>
          <w:vertAlign w:val="baseline"/>
          <w:lang w:val="fr-FR"/>
        </w:rPr>
        <w:t xml:space="preserve">ARTICLE 2:</w:t>
      </w:r>
      <w:r>
        <w:rPr>
          <w:rFonts w:ascii="Arial" w:hAnsi="Arial" w:eastAsia="Arial"/>
          <w:color w:val="000000"/>
          <w:spacing w:val="0"/>
          <w:w w:val="100"/>
          <w:sz w:val="23"/>
          <w:vertAlign w:val="baseline"/>
          <w:lang w:val="fr-FR"/>
        </w:rPr>
        <w:t xml:space="preserve"> La délégation de signature accordée à </w:t>
      </w:r>
      <w:r>
        <w:rPr>
          <w:rFonts w:ascii="Arial" w:hAnsi="Arial" w:eastAsia="Arial"/>
          <w:b w:val="true"/>
          <w:color w:val="000000"/>
          <w:spacing w:val="0"/>
          <w:w w:val="100"/>
          <w:sz w:val="23"/>
          <w:vertAlign w:val="baseline"/>
          <w:lang w:val="fr-FR"/>
        </w:rPr>
        <w:t xml:space="preserve">Monsieur Bruno ANANTHARAMAN, </w:t>
      </w:r>
      <w:r>
        <w:rPr>
          <w:rFonts w:ascii="Arial" w:hAnsi="Arial" w:eastAsia="Arial"/>
          <w:color w:val="000000"/>
          <w:spacing w:val="0"/>
          <w:w w:val="100"/>
          <w:sz w:val="23"/>
          <w:vertAlign w:val="baseline"/>
          <w:lang w:val="fr-FR"/>
        </w:rPr>
        <w:t xml:space="preserve">directeur général adjoint, s'exerce également :</w:t>
      </w:r>
    </w:p>
    <w:p>
      <w:pPr>
        <w:numPr>
          <w:ilvl w:val="0"/>
          <w:numId w:val="2"/>
        </w:numPr>
        <w:tabs>
          <w:tab w:val="clear" w:pos="360"/>
          <w:tab w:val="left" w:pos="2448"/>
        </w:tabs>
        <w:spacing w:before="246" w:after="0" w:line="280" w:lineRule="exact"/>
        <w:ind w:right="0" w:left="2448" w:hanging="360"/>
        <w:jc w:val="both"/>
        <w:textAlignment w:val="baseline"/>
        <w:rPr>
          <w:rFonts w:ascii="Arial" w:hAnsi="Arial" w:eastAsia="Arial"/>
          <w:color w:val="000000"/>
          <w:spacing w:val="3"/>
          <w:w w:val="100"/>
          <w:sz w:val="23"/>
          <w:vertAlign w:val="baseline"/>
          <w:lang w:val="fr-FR"/>
        </w:rPr>
      </w:pPr>
      <w:r>
        <w:rPr>
          <w:rFonts w:ascii="Arial" w:hAnsi="Arial" w:eastAsia="Arial"/>
          <w:color w:val="000000"/>
          <w:spacing w:val="3"/>
          <w:w w:val="100"/>
          <w:sz w:val="23"/>
          <w:vertAlign w:val="baseline"/>
          <w:lang w:val="fr-FR"/>
        </w:rPr>
        <w:t xml:space="preserve">pour toutes actes et décisions relatifs à la préparation, la passation, l'exécution et le règlement des </w:t>
      </w:r>
      <w:r>
        <w:rPr>
          <w:rFonts w:ascii="Arial" w:hAnsi="Arial" w:eastAsia="Arial"/>
          <w:b w:val="true"/>
          <w:color w:val="000000"/>
          <w:spacing w:val="3"/>
          <w:w w:val="100"/>
          <w:sz w:val="23"/>
          <w:vertAlign w:val="baseline"/>
          <w:lang w:val="fr-FR"/>
        </w:rPr>
        <w:t xml:space="preserve">marchés et accords-cadres et leurs avenants inférieurs ou égaux à 215 000 € H.T., </w:t>
      </w:r>
      <w:r>
        <w:rPr>
          <w:rFonts w:ascii="Arial" w:hAnsi="Arial" w:eastAsia="Arial"/>
          <w:color w:val="000000"/>
          <w:spacing w:val="3"/>
          <w:w w:val="100"/>
          <w:sz w:val="23"/>
          <w:vertAlign w:val="baseline"/>
          <w:lang w:val="fr-FR"/>
        </w:rPr>
        <w:t xml:space="preserve">ainsi que tous certificats administratifs, certifications, documents et correspondances relevant de l'application des dispositions des cahiers des clauses administratives générales.</w:t>
      </w:r>
    </w:p>
    <w:p>
      <w:pPr>
        <w:spacing w:before="273" w:after="0" w:line="277" w:lineRule="exact"/>
        <w:ind w:right="0" w:left="1728" w:firstLine="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Le montant de 215 000 € HT, correspondant au seuil applicable aux marchés de fournitures et de services au 1er janvier 2022, est retenu comme limite de la délégation accordée pour les marchés. Ce montant étant modifié tous les deux ans par décret, la délégation accordée continuera à s'appliquer sur la base du seuil modifié.</w:t>
      </w:r>
    </w:p>
    <w:p>
      <w:pPr>
        <w:spacing w:before="502" w:after="0" w:line="280" w:lineRule="exact"/>
        <w:ind w:right="0" w:left="1728" w:hanging="1728"/>
        <w:jc w:val="both"/>
        <w:textAlignment w:val="baseline"/>
        <w:rPr>
          <w:rFonts w:ascii="Arial" w:hAnsi="Arial" w:eastAsia="Arial"/>
          <w:b w:val="true"/>
          <w:color w:val="000000"/>
          <w:spacing w:val="0"/>
          <w:w w:val="100"/>
          <w:sz w:val="23"/>
          <w:u w:val="single"/>
          <w:vertAlign w:val="baseline"/>
          <w:lang w:val="fr-FR"/>
        </w:rPr>
      </w:pPr>
      <w:r>
        <w:rPr>
          <w:rFonts w:ascii="Arial" w:hAnsi="Arial" w:eastAsia="Arial"/>
          <w:b w:val="true"/>
          <w:color w:val="000000"/>
          <w:spacing w:val="0"/>
          <w:w w:val="100"/>
          <w:sz w:val="23"/>
          <w:u w:val="single"/>
          <w:vertAlign w:val="baseline"/>
          <w:lang w:val="fr-FR"/>
        </w:rPr>
        <w:t xml:space="preserve">ARTICLE 3</w:t>
      </w:r>
      <w:r>
        <w:rPr>
          <w:rFonts w:ascii="Arial" w:hAnsi="Arial" w:eastAsia="Arial"/>
          <w:b w:val="true"/>
          <w:color w:val="000000"/>
          <w:spacing w:val="0"/>
          <w:w w:val="100"/>
          <w:sz w:val="23"/>
          <w:vertAlign w:val="baseline"/>
          <w:lang w:val="fr-FR"/>
        </w:rPr>
        <w:t xml:space="preserve"> : </w:t>
      </w:r>
      <w:r>
        <w:rPr>
          <w:rFonts w:ascii="Arial" w:hAnsi="Arial" w:eastAsia="Arial"/>
          <w:color w:val="000000"/>
          <w:spacing w:val="0"/>
          <w:w w:val="100"/>
          <w:sz w:val="23"/>
          <w:vertAlign w:val="baseline"/>
          <w:lang w:val="fr-FR"/>
        </w:rPr>
        <w:t xml:space="preserve">Sont exclus de la délégation de signature consentie à </w:t>
      </w:r>
      <w:r>
        <w:rPr>
          <w:rFonts w:ascii="Arial" w:hAnsi="Arial" w:eastAsia="Arial"/>
          <w:b w:val="true"/>
          <w:color w:val="000000"/>
          <w:spacing w:val="0"/>
          <w:w w:val="100"/>
          <w:sz w:val="23"/>
          <w:vertAlign w:val="baseline"/>
          <w:lang w:val="fr-FR"/>
        </w:rPr>
        <w:t xml:space="preserve">Monsieur Bruno ANANTHARAMAN :</w:t>
      </w:r>
    </w:p>
    <w:p>
      <w:pPr>
        <w:numPr>
          <w:ilvl w:val="0"/>
          <w:numId w:val="3"/>
        </w:numPr>
        <w:tabs>
          <w:tab w:val="clear" w:pos="144"/>
          <w:tab w:val="left" w:pos="1872"/>
        </w:tabs>
        <w:spacing w:before="258" w:after="0" w:line="293" w:lineRule="exact"/>
        <w:ind w:right="0" w:left="1728" w:firstLine="0"/>
        <w:jc w:val="left"/>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les rapports et délibérations :</w:t>
      </w:r>
    </w:p>
    <w:p>
      <w:pPr>
        <w:numPr>
          <w:ilvl w:val="0"/>
          <w:numId w:val="4"/>
        </w:numPr>
        <w:tabs>
          <w:tab w:val="clear" w:pos="360"/>
          <w:tab w:val="left" w:pos="2808"/>
        </w:tabs>
        <w:spacing w:before="9" w:after="0" w:line="270" w:lineRule="exact"/>
        <w:ind w:right="0" w:left="2448" w:firstLine="0"/>
        <w:jc w:val="left"/>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au conseil départemental,</w:t>
      </w:r>
    </w:p>
    <w:p>
      <w:pPr>
        <w:numPr>
          <w:ilvl w:val="0"/>
          <w:numId w:val="4"/>
        </w:numPr>
        <w:tabs>
          <w:tab w:val="clear" w:pos="360"/>
          <w:tab w:val="left" w:pos="2808"/>
        </w:tabs>
        <w:spacing w:before="7" w:after="0" w:line="270" w:lineRule="exact"/>
        <w:ind w:right="0" w:left="2448" w:firstLine="0"/>
        <w:jc w:val="left"/>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à la commission permanente,</w:t>
      </w:r>
    </w:p>
    <w:p>
      <w:pPr>
        <w:numPr>
          <w:ilvl w:val="0"/>
          <w:numId w:val="4"/>
        </w:numPr>
        <w:tabs>
          <w:tab w:val="clear" w:pos="360"/>
          <w:tab w:val="left" w:pos="2808"/>
        </w:tabs>
        <w:spacing w:before="8" w:after="0" w:line="270" w:lineRule="exact"/>
        <w:ind w:right="0" w:left="2448" w:firstLine="0"/>
        <w:jc w:val="left"/>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aux commissions spécialisées,</w:t>
      </w:r>
    </w:p>
    <w:p>
      <w:pPr>
        <w:numPr>
          <w:ilvl w:val="0"/>
          <w:numId w:val="4"/>
        </w:numPr>
        <w:tabs>
          <w:tab w:val="clear" w:pos="360"/>
          <w:tab w:val="left" w:pos="2808"/>
        </w:tabs>
        <w:spacing w:before="6" w:after="0" w:line="270" w:lineRule="exact"/>
        <w:ind w:right="0" w:left="2448" w:firstLine="0"/>
        <w:jc w:val="left"/>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à la commission d'appel d'offres,</w:t>
      </w:r>
    </w:p>
    <w:p>
      <w:pPr>
        <w:numPr>
          <w:ilvl w:val="0"/>
          <w:numId w:val="4"/>
        </w:numPr>
        <w:tabs>
          <w:tab w:val="clear" w:pos="360"/>
          <w:tab w:val="left" w:pos="2808"/>
        </w:tabs>
        <w:spacing w:before="8" w:after="0" w:line="270" w:lineRule="exact"/>
        <w:ind w:right="0" w:left="2448" w:firstLine="0"/>
        <w:jc w:val="left"/>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à la commission de délégation de service public.</w:t>
      </w:r>
    </w:p>
    <w:p>
      <w:pPr>
        <w:numPr>
          <w:ilvl w:val="0"/>
          <w:numId w:val="5"/>
        </w:numPr>
        <w:tabs>
          <w:tab w:val="clear" w:pos="360"/>
          <w:tab w:val="left" w:pos="2088"/>
        </w:tabs>
        <w:spacing w:before="280" w:after="0" w:line="275" w:lineRule="exact"/>
        <w:ind w:right="0" w:left="2088" w:hanging="360"/>
        <w:jc w:val="both"/>
        <w:textAlignment w:val="baseline"/>
        <w:rPr>
          <w:rFonts w:ascii="Arial" w:hAnsi="Arial" w:eastAsia="Arial"/>
          <w:color w:val="000000"/>
          <w:spacing w:val="3"/>
          <w:w w:val="100"/>
          <w:sz w:val="23"/>
          <w:vertAlign w:val="baseline"/>
          <w:lang w:val="fr-FR"/>
        </w:rPr>
      </w:pPr>
      <w:r>
        <w:rPr>
          <w:rFonts w:ascii="Arial" w:hAnsi="Arial" w:eastAsia="Arial"/>
          <w:color w:val="000000"/>
          <w:spacing w:val="3"/>
          <w:w w:val="100"/>
          <w:sz w:val="23"/>
          <w:vertAlign w:val="baseline"/>
          <w:lang w:val="fr-FR"/>
        </w:rPr>
        <w:t xml:space="preserve">les actes comportant la nomination, le recrutement et le renouvellement des contrats du personnel départemental, ainsi que les actes valant radiation des cadres, licenciement et révocation ;</w:t>
      </w:r>
    </w:p>
    <w:p>
      <w:pPr>
        <w:spacing w:before="284" w:after="0" w:line="275" w:lineRule="exact"/>
        <w:ind w:right="0" w:left="2016" w:hanging="288"/>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 les correspondances aux ministres, au préfet, aux élus locaux, aux présidents de juridiction ;</w:t>
      </w:r>
    </w:p>
    <w:p>
      <w:pPr>
        <w:numPr>
          <w:ilvl w:val="0"/>
          <w:numId w:val="5"/>
        </w:numPr>
        <w:tabs>
          <w:tab w:val="clear" w:pos="360"/>
          <w:tab w:val="left" w:pos="2088"/>
        </w:tabs>
        <w:spacing w:before="276" w:after="0" w:line="280" w:lineRule="exact"/>
        <w:ind w:right="0" w:left="2088" w:hanging="36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les bons de commandes </w:t>
      </w:r>
      <w:r>
        <w:rPr>
          <w:rFonts w:ascii="Arial" w:hAnsi="Arial" w:eastAsia="Arial"/>
          <w:b w:val="true"/>
          <w:color w:val="000000"/>
          <w:spacing w:val="0"/>
          <w:w w:val="100"/>
          <w:sz w:val="23"/>
          <w:vertAlign w:val="baseline"/>
          <w:lang w:val="fr-FR"/>
        </w:rPr>
        <w:t xml:space="preserve">supérieurs à 215 000 € H.T. </w:t>
      </w:r>
      <w:r>
        <w:rPr>
          <w:rFonts w:ascii="Arial" w:hAnsi="Arial" w:eastAsia="Arial"/>
          <w:color w:val="000000"/>
          <w:spacing w:val="0"/>
          <w:w w:val="100"/>
          <w:sz w:val="23"/>
          <w:vertAlign w:val="baseline"/>
          <w:lang w:val="fr-FR"/>
        </w:rPr>
        <w:t xml:space="preserve">dans le cadre des marchés à bon de commande ;</w:t>
      </w:r>
    </w:p>
    <w:p>
      <w:pPr>
        <w:numPr>
          <w:ilvl w:val="0"/>
          <w:numId w:val="5"/>
        </w:numPr>
        <w:tabs>
          <w:tab w:val="clear" w:pos="360"/>
          <w:tab w:val="left" w:pos="2088"/>
        </w:tabs>
        <w:spacing w:before="263" w:after="0" w:line="295" w:lineRule="exact"/>
        <w:ind w:right="0" w:left="2088" w:hanging="36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les conventions de maîtrise d'ouvrage mandatée ;</w:t>
      </w:r>
    </w:p>
    <w:p>
      <w:pPr>
        <w:numPr>
          <w:ilvl w:val="0"/>
          <w:numId w:val="5"/>
        </w:numPr>
        <w:tabs>
          <w:tab w:val="clear" w:pos="360"/>
          <w:tab w:val="left" w:pos="2088"/>
        </w:tabs>
        <w:spacing w:before="263" w:after="0" w:line="294" w:lineRule="exact"/>
        <w:ind w:right="0" w:left="2088" w:hanging="360"/>
        <w:jc w:val="both"/>
        <w:textAlignment w:val="baseline"/>
        <w:rPr>
          <w:rFonts w:ascii="Arial" w:hAnsi="Arial" w:eastAsia="Arial"/>
          <w:color w:val="000000"/>
          <w:spacing w:val="2"/>
          <w:w w:val="100"/>
          <w:sz w:val="23"/>
          <w:vertAlign w:val="baseline"/>
          <w:lang w:val="fr-FR"/>
        </w:rPr>
      </w:pPr>
      <w:r>
        <w:rPr>
          <w:rFonts w:ascii="Arial" w:hAnsi="Arial" w:eastAsia="Arial"/>
          <w:color w:val="000000"/>
          <w:spacing w:val="2"/>
          <w:w w:val="100"/>
          <w:sz w:val="23"/>
          <w:vertAlign w:val="baseline"/>
          <w:lang w:val="fr-FR"/>
        </w:rPr>
        <w:t xml:space="preserve">les conventions avec les sociétés publiques locales, les SEM ;</w:t>
      </w:r>
    </w:p>
    <w:p>
      <w:pPr>
        <w:tabs>
          <w:tab w:val="left" w:leader="none" w:pos="2088"/>
        </w:tabs>
        <w:spacing w:before="284" w:after="0" w:line="270" w:lineRule="exact"/>
        <w:ind w:right="0" w:left="1728" w:firstLine="0"/>
        <w:jc w:val="left"/>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	</w:t>
      </w:r>
      <w:r>
        <w:rPr>
          <w:rFonts w:ascii="Arial" w:hAnsi="Arial" w:eastAsia="Arial"/>
          <w:color w:val="000000"/>
          <w:spacing w:val="0"/>
          <w:w w:val="100"/>
          <w:sz w:val="23"/>
          <w:vertAlign w:val="baseline"/>
          <w:lang w:val="fr-FR"/>
        </w:rPr>
        <w:t xml:space="preserve">les remises de dettes ;</w:t>
      </w:r>
    </w:p>
    <w:p>
      <w:pPr>
        <w:numPr>
          <w:ilvl w:val="0"/>
          <w:numId w:val="5"/>
        </w:numPr>
        <w:tabs>
          <w:tab w:val="clear" w:pos="360"/>
          <w:tab w:val="left" w:pos="2088"/>
        </w:tabs>
        <w:spacing w:before="266" w:after="1901" w:line="293" w:lineRule="exact"/>
        <w:ind w:right="0" w:left="2088" w:hanging="360"/>
        <w:jc w:val="left"/>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les comptes de gestion.</w:t>
      </w:r>
    </w:p>
    <w:p>
      <w:pPr>
        <w:spacing w:before="266" w:after="1901" w:line="293" w:lineRule="exact"/>
        <w:sectPr>
          <w:type w:val="nextPage"/>
          <w:pgSz w:w="11899" w:h="16838" w:orient="portrait"/>
          <w:pgMar w:bottom="622" w:top="940" w:right="1552" w:left="1347" w:header="720" w:footer="720"/>
          <w:titlePg w:val="false"/>
          <w:textDirection w:val="lrTb"/>
        </w:sectPr>
      </w:pPr>
    </w:p>
    <w:p>
      <w:pPr>
        <w:spacing w:before="0" w:after="0" w:line="229" w:lineRule="exact"/>
        <w:ind w:right="0" w:left="0" w:firstLine="0"/>
        <w:jc w:val="center"/>
        <w:textAlignment w:val="baseline"/>
        <w:rPr>
          <w:rFonts w:ascii="Times New Roman" w:hAnsi="Times New Roman" w:eastAsia="Times New Roman"/>
          <w:color w:val="000000"/>
          <w:spacing w:val="0"/>
          <w:w w:val="100"/>
          <w:sz w:val="20"/>
          <w:vertAlign w:val="baseline"/>
          <w:lang w:val="fr-FR"/>
        </w:rPr>
      </w:pPr>
      <w:r>
        <w:rPr>
          <w:rFonts w:ascii="Times New Roman" w:hAnsi="Times New Roman" w:eastAsia="Times New Roman"/>
          <w:color w:val="000000"/>
          <w:spacing w:val="0"/>
          <w:w w:val="100"/>
          <w:sz w:val="20"/>
          <w:vertAlign w:val="baseline"/>
          <w:lang w:val="fr-FR"/>
        </w:rPr>
        <w:t xml:space="preserve">2</w:t>
      </w:r>
    </w:p>
    <w:p>
      <w:pPr>
        <w:sectPr>
          <w:type w:val="continuous"/>
          <w:pgSz w:w="11899" w:h="16838" w:orient="portrait"/>
          <w:pgMar w:bottom="622" w:top="940" w:right="1550" w:left="1349" w:header="720" w:footer="720"/>
          <w:titlePg w:val="false"/>
          <w:textDirection w:val="lrTb"/>
        </w:sectPr>
      </w:pPr>
    </w:p>
    <w:p>
      <w:pPr>
        <w:spacing w:before="14" w:after="0" w:line="278" w:lineRule="exact"/>
        <w:ind w:right="0" w:left="0" w:firstLine="0"/>
        <w:jc w:val="left"/>
        <w:textAlignment w:val="baseline"/>
        <w:rPr>
          <w:rFonts w:ascii="Arial" w:hAnsi="Arial" w:eastAsia="Arial"/>
          <w:b w:val="true"/>
          <w:color w:val="000000"/>
          <w:spacing w:val="3"/>
          <w:w w:val="100"/>
          <w:sz w:val="24"/>
          <w:u w:val="single"/>
          <w:vertAlign w:val="baseline"/>
          <w:lang w:val="fr-FR"/>
        </w:rPr>
      </w:pPr>
      <w:r>
        <w:rPr>
          <w:rFonts w:ascii="Arial" w:hAnsi="Arial" w:eastAsia="Arial"/>
          <w:b w:val="true"/>
          <w:color w:val="000000"/>
          <w:spacing w:val="3"/>
          <w:w w:val="100"/>
          <w:sz w:val="24"/>
          <w:u w:val="single"/>
          <w:vertAlign w:val="baseline"/>
          <w:lang w:val="fr-FR"/>
        </w:rPr>
        <w:t xml:space="preserve">ARTICLE 4 </w:t>
      </w:r>
      <w:r>
        <w:rPr>
          <w:rFonts w:ascii="Arial" w:hAnsi="Arial" w:eastAsia="Arial"/>
          <w:b w:val="true"/>
          <w:color w:val="000000"/>
          <w:spacing w:val="3"/>
          <w:w w:val="100"/>
          <w:sz w:val="24"/>
          <w:vertAlign w:val="baseline"/>
          <w:lang w:val="fr-FR"/>
        </w:rPr>
        <w:t xml:space="preserve"> : </w:t>
      </w:r>
      <w:r>
        <w:rPr>
          <w:rFonts w:ascii="Arial" w:hAnsi="Arial" w:eastAsia="Arial"/>
          <w:color w:val="000000"/>
          <w:spacing w:val="3"/>
          <w:w w:val="100"/>
          <w:sz w:val="24"/>
          <w:vertAlign w:val="baseline"/>
          <w:lang w:val="fr-FR"/>
        </w:rPr>
        <w:t xml:space="preserve">Cette délégation concerne :</w:t>
      </w:r>
    </w:p>
    <w:p>
      <w:pPr>
        <w:numPr>
          <w:ilvl w:val="0"/>
          <w:numId w:val="5"/>
        </w:numPr>
        <w:tabs>
          <w:tab w:val="clear" w:pos="360"/>
          <w:tab w:val="left" w:pos="2088"/>
        </w:tabs>
        <w:spacing w:before="271" w:after="0" w:line="278" w:lineRule="exact"/>
        <w:ind w:right="0" w:left="2088" w:hanging="36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la Direction des Finances,</w:t>
      </w:r>
    </w:p>
    <w:p>
      <w:pPr>
        <w:numPr>
          <w:ilvl w:val="0"/>
          <w:numId w:val="5"/>
        </w:numPr>
        <w:tabs>
          <w:tab w:val="clear" w:pos="360"/>
          <w:tab w:val="left" w:pos="2088"/>
        </w:tabs>
        <w:spacing w:before="0" w:after="0" w:line="277" w:lineRule="exact"/>
        <w:ind w:right="0" w:left="2088" w:hanging="36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la Direction de la Commande publique,</w:t>
      </w:r>
    </w:p>
    <w:p>
      <w:pPr>
        <w:spacing w:before="0" w:after="0" w:line="274" w:lineRule="exact"/>
        <w:ind w:right="0" w:left="1728" w:firstLine="0"/>
        <w:jc w:val="left"/>
        <w:textAlignment w:val="baseline"/>
        <w:rPr>
          <w:rFonts w:ascii="Arial" w:hAnsi="Arial" w:eastAsia="Arial"/>
          <w:color w:val="000000"/>
          <w:spacing w:val="10"/>
          <w:w w:val="100"/>
          <w:sz w:val="24"/>
          <w:vertAlign w:val="baseline"/>
          <w:lang w:val="fr-FR"/>
        </w:rPr>
      </w:pPr>
      <w:r>
        <w:rPr>
          <w:rFonts w:ascii="Arial" w:hAnsi="Arial" w:eastAsia="Arial"/>
          <w:color w:val="000000"/>
          <w:spacing w:val="10"/>
          <w:w w:val="100"/>
          <w:sz w:val="24"/>
          <w:vertAlign w:val="baseline"/>
          <w:lang w:val="fr-FR"/>
        </w:rPr>
        <w:t xml:space="preserve">- la Direction de l'E-administration et de la Modernisation des</w:t>
      </w:r>
    </w:p>
    <w:p>
      <w:pPr>
        <w:spacing w:before="0" w:after="0" w:line="272" w:lineRule="exact"/>
        <w:ind w:right="0" w:left="2088" w:firstLine="0"/>
        <w:jc w:val="left"/>
        <w:textAlignment w:val="baseline"/>
        <w:rPr>
          <w:rFonts w:ascii="Arial" w:hAnsi="Arial" w:eastAsia="Arial"/>
          <w:color w:val="000000"/>
          <w:spacing w:val="-3"/>
          <w:w w:val="100"/>
          <w:sz w:val="24"/>
          <w:vertAlign w:val="baseline"/>
          <w:lang w:val="fr-FR"/>
        </w:rPr>
      </w:pPr>
      <w:r>
        <w:rPr>
          <w:rFonts w:ascii="Arial" w:hAnsi="Arial" w:eastAsia="Arial"/>
          <w:color w:val="000000"/>
          <w:spacing w:val="-3"/>
          <w:w w:val="100"/>
          <w:sz w:val="24"/>
          <w:vertAlign w:val="baseline"/>
          <w:lang w:val="fr-FR"/>
        </w:rPr>
        <w:t xml:space="preserve">Services.</w:t>
      </w:r>
    </w:p>
    <w:p>
      <w:pPr>
        <w:spacing w:before="556" w:after="0" w:line="278" w:lineRule="exact"/>
        <w:ind w:right="0" w:left="1728" w:hanging="1728"/>
        <w:jc w:val="left"/>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5:</w:t>
      </w:r>
      <w:r>
        <w:rPr>
          <w:rFonts w:ascii="Arial" w:hAnsi="Arial" w:eastAsia="Arial"/>
          <w:color w:val="000000"/>
          <w:spacing w:val="0"/>
          <w:w w:val="100"/>
          <w:sz w:val="24"/>
          <w:vertAlign w:val="baseline"/>
          <w:lang w:val="fr-FR"/>
        </w:rPr>
        <w:t xml:space="preserve"> En cas d'absence ou d'empêchement de </w:t>
      </w:r>
      <w:r>
        <w:rPr>
          <w:rFonts w:ascii="Arial" w:hAnsi="Arial" w:eastAsia="Arial"/>
          <w:b w:val="true"/>
          <w:color w:val="000000"/>
          <w:spacing w:val="0"/>
          <w:w w:val="100"/>
          <w:sz w:val="24"/>
          <w:vertAlign w:val="baseline"/>
          <w:lang w:val="fr-FR"/>
        </w:rPr>
        <w:t xml:space="preserve">Monsieur Bruno ANANTHARAMAN, </w:t>
      </w:r>
      <w:r>
        <w:rPr>
          <w:rFonts w:ascii="Arial" w:hAnsi="Arial" w:eastAsia="Arial"/>
          <w:color w:val="000000"/>
          <w:spacing w:val="0"/>
          <w:w w:val="100"/>
          <w:sz w:val="24"/>
          <w:vertAlign w:val="baseline"/>
          <w:lang w:val="fr-FR"/>
        </w:rPr>
        <w:t xml:space="preserve">la délégation pourra être exercée dans les mêmes conditions par ordre de priorité par :</w:t>
      </w:r>
    </w:p>
    <w:p>
      <w:pPr>
        <w:numPr>
          <w:ilvl w:val="0"/>
          <w:numId w:val="5"/>
        </w:numPr>
        <w:tabs>
          <w:tab w:val="clear" w:pos="360"/>
          <w:tab w:val="left" w:pos="2088"/>
        </w:tabs>
        <w:spacing w:before="269" w:after="0" w:line="278" w:lineRule="exact"/>
        <w:ind w:right="0" w:left="2088" w:hanging="360"/>
        <w:jc w:val="left"/>
        <w:textAlignment w:val="baseline"/>
        <w:rPr>
          <w:rFonts w:ascii="Arial" w:hAnsi="Arial" w:eastAsia="Arial"/>
          <w:b w:val="true"/>
          <w:color w:val="000000"/>
          <w:spacing w:val="0"/>
          <w:w w:val="100"/>
          <w:sz w:val="24"/>
          <w:vertAlign w:val="baseline"/>
          <w:lang w:val="fr-FR"/>
        </w:rPr>
      </w:pPr>
      <w:r>
        <w:rPr>
          <w:rFonts w:ascii="Arial" w:hAnsi="Arial" w:eastAsia="Arial"/>
          <w:b w:val="true"/>
          <w:color w:val="000000"/>
          <w:spacing w:val="0"/>
          <w:w w:val="100"/>
          <w:sz w:val="24"/>
          <w:vertAlign w:val="baseline"/>
          <w:lang w:val="fr-FR"/>
        </w:rPr>
        <w:t xml:space="preserve">Monsieur Philippe CHANE-HUNE, </w:t>
      </w:r>
      <w:r>
        <w:rPr>
          <w:rFonts w:ascii="Arial" w:hAnsi="Arial" w:eastAsia="Arial"/>
          <w:color w:val="000000"/>
          <w:spacing w:val="0"/>
          <w:w w:val="100"/>
          <w:sz w:val="24"/>
          <w:vertAlign w:val="baseline"/>
          <w:lang w:val="fr-FR"/>
        </w:rPr>
        <w:t xml:space="preserve">Directeur de la Commande publique.</w:t>
      </w:r>
    </w:p>
    <w:p>
      <w:pPr>
        <w:numPr>
          <w:ilvl w:val="0"/>
          <w:numId w:val="5"/>
        </w:numPr>
        <w:tabs>
          <w:tab w:val="clear" w:pos="360"/>
          <w:tab w:val="left" w:pos="2088"/>
        </w:tabs>
        <w:spacing w:before="278" w:after="0" w:line="278" w:lineRule="exact"/>
        <w:ind w:right="0" w:left="2088" w:hanging="360"/>
        <w:jc w:val="left"/>
        <w:textAlignment w:val="baseline"/>
        <w:rPr>
          <w:rFonts w:ascii="Arial" w:hAnsi="Arial" w:eastAsia="Arial"/>
          <w:b w:val="true"/>
          <w:color w:val="000000"/>
          <w:spacing w:val="-1"/>
          <w:w w:val="100"/>
          <w:sz w:val="24"/>
          <w:vertAlign w:val="baseline"/>
          <w:lang w:val="fr-FR"/>
        </w:rPr>
      </w:pPr>
      <w:r>
        <w:rPr>
          <w:rFonts w:ascii="Arial" w:hAnsi="Arial" w:eastAsia="Arial"/>
          <w:b w:val="true"/>
          <w:color w:val="000000"/>
          <w:spacing w:val="-1"/>
          <w:w w:val="100"/>
          <w:sz w:val="24"/>
          <w:vertAlign w:val="baseline"/>
          <w:lang w:val="fr-FR"/>
        </w:rPr>
        <w:t xml:space="preserve">Monsieur Olivier DESMARAIS, </w:t>
      </w:r>
      <w:r>
        <w:rPr>
          <w:rFonts w:ascii="Arial" w:hAnsi="Arial" w:eastAsia="Arial"/>
          <w:color w:val="000000"/>
          <w:spacing w:val="-1"/>
          <w:w w:val="100"/>
          <w:sz w:val="24"/>
          <w:vertAlign w:val="baseline"/>
          <w:lang w:val="fr-FR"/>
        </w:rPr>
        <w:t xml:space="preserve">Directeur des Finances.</w:t>
      </w:r>
    </w:p>
    <w:p>
      <w:pPr>
        <w:spacing w:before="278" w:after="539" w:line="278" w:lineRule="exact"/>
        <w:ind w:right="0" w:left="2088" w:firstLine="0"/>
        <w:jc w:val="left"/>
        <w:textAlignment w:val="baseline"/>
        <w:rPr>
          <w:rFonts w:ascii="Arial" w:hAnsi="Arial" w:eastAsia="Arial"/>
          <w:b w:val="true"/>
          <w:color w:val="000000"/>
          <w:spacing w:val="0"/>
          <w:w w:val="100"/>
          <w:sz w:val="24"/>
          <w:vertAlign w:val="baseline"/>
          <w:lang w:val="fr-FR"/>
        </w:rPr>
      </w:pPr>
      <w:r>
        <w:rPr>
          <w:rFonts w:ascii="Arial" w:hAnsi="Arial" w:eastAsia="Arial"/>
          <w:b w:val="true"/>
          <w:color w:val="000000"/>
          <w:spacing w:val="0"/>
          <w:w w:val="100"/>
          <w:sz w:val="24"/>
          <w:vertAlign w:val="baseline"/>
          <w:lang w:val="fr-FR"/>
        </w:rPr>
        <w:t xml:space="preserve">Monsieur Benjamin SCRIVE, </w:t>
      </w:r>
      <w:r>
        <w:rPr>
          <w:rFonts w:ascii="Arial" w:hAnsi="Arial" w:eastAsia="Arial"/>
          <w:color w:val="000000"/>
          <w:spacing w:val="0"/>
          <w:w w:val="100"/>
          <w:sz w:val="24"/>
          <w:vertAlign w:val="baseline"/>
          <w:lang w:val="fr-FR"/>
        </w:rPr>
        <w:t xml:space="preserve">Directeur de l'E-administration et de la modernisation des services.</w:t>
      </w:r>
    </w:p>
    <w:tbl>
      <w:tblPr>
        <w:jc w:val="left"/>
        <w:tblLayout w:type="fixed"/>
        <w:tblCellMar>
          <w:left w:w="0" w:type="dxa"/>
          <w:right w:w="0" w:type="dxa"/>
        </w:tblCellMar>
      </w:tblPr>
      <w:tblGrid>
        <w:gridCol w:w="1554"/>
        <w:gridCol w:w="7446"/>
      </w:tblGrid>
      <w:tr>
        <w:trPr>
          <w:trHeight w:val="1680" w:hRule="exact"/>
        </w:trPr>
        <w:tc>
          <w:tcPr>
            <w:tcW w:w="1554" w:type="dxa"/>
            <w:tcBorders>
              <w:top w:val="none"/>
              <w:left w:val="none"/>
              <w:bottom w:val="none"/>
              <w:right w:val="none"/>
            </w:tcBorders>
            <w:textDirection w:val="lrTb"/>
            <w:vAlign w:val="top"/>
          </w:tcPr>
          <w:p>
            <w:pPr>
              <w:spacing w:before="0" w:after="1398" w:line="279" w:lineRule="exact"/>
              <w:ind w:right="0" w:left="0" w:firstLine="0"/>
              <w:jc w:val="center"/>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6</w:t>
            </w:r>
            <w:r>
              <w:rPr>
                <w:rFonts w:ascii="Arial" w:hAnsi="Arial" w:eastAsia="Arial"/>
                <w:b w:val="true"/>
                <w:color w:val="000000"/>
                <w:spacing w:val="0"/>
                <w:w w:val="100"/>
                <w:sz w:val="24"/>
                <w:vertAlign w:val="baseline"/>
                <w:lang w:val="fr-FR"/>
              </w:rPr>
              <w:t xml:space="preserve"> :</w:t>
            </w:r>
          </w:p>
        </w:tc>
        <w:tc>
          <w:tcPr>
            <w:tcW w:w="7446" w:type="dxa"/>
            <w:tcBorders>
              <w:top w:val="none"/>
              <w:left w:val="none"/>
              <w:bottom w:val="none"/>
              <w:right w:val="none"/>
            </w:tcBorders>
            <w:textDirection w:val="lrTb"/>
            <w:vAlign w:val="top"/>
          </w:tcPr>
          <w:p>
            <w:pPr>
              <w:spacing w:before="0" w:after="9" w:line="278" w:lineRule="exact"/>
              <w:ind w:right="0" w:left="180"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En cas de situation de conflit d'intérêt, dans le cadre de l'exercice de cette délégation, </w:t>
            </w:r>
            <w:r>
              <w:rPr>
                <w:rFonts w:ascii="Arial" w:hAnsi="Arial" w:eastAsia="Arial"/>
                <w:b w:val="true"/>
                <w:color w:val="000000"/>
                <w:spacing w:val="-2"/>
                <w:w w:val="100"/>
                <w:sz w:val="24"/>
                <w:vertAlign w:val="baseline"/>
                <w:lang w:val="fr-FR"/>
              </w:rPr>
              <w:t xml:space="preserve">Monsieur Bruno ANANTHARAMAN </w:t>
            </w:r>
            <w:r>
              <w:rPr>
                <w:rFonts w:ascii="Arial" w:hAnsi="Arial" w:eastAsia="Arial"/>
                <w:color w:val="000000"/>
                <w:spacing w:val="-2"/>
                <w:w w:val="100"/>
                <w:sz w:val="24"/>
                <w:vertAlign w:val="baseline"/>
                <w:lang w:val="fr-FR"/>
              </w:rPr>
              <w:t xml:space="preserve">devra s'abstenir d'utiliser cette délégation, se déporter du dossier concerné et informer sans délai le Président du Conseil départemental ainsi que son supérieur hiérarchique par écrit des questions pour lesquelles il estime ne pas devoir exercer ses fonctions.</w:t>
            </w:r>
          </w:p>
        </w:tc>
      </w:tr>
    </w:tbl>
    <w:p>
      <w:pPr>
        <w:spacing w:before="0" w:after="520" w:line="20" w:lineRule="exact"/>
      </w:pPr>
    </w:p>
    <w:p>
      <w:pPr>
        <w:spacing w:before="3" w:after="0" w:line="278"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7</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L'arrêté N°ADS/06/2021 du </w:t>
      </w:r>
      <w:r>
        <w:rPr>
          <w:rFonts w:ascii="Arial" w:hAnsi="Arial" w:eastAsia="Arial"/>
          <w:color w:val="000000"/>
          <w:spacing w:val="0"/>
          <w:w w:val="100"/>
          <w:sz w:val="18"/>
          <w:vertAlign w:val="baseline"/>
          <w:lang w:val="fr-FR"/>
        </w:rPr>
        <w:t xml:space="preserve">Z</w:t>
      </w:r>
      <w:r>
        <w:rPr>
          <w:rFonts w:ascii="Arial" w:hAnsi="Arial" w:eastAsia="Arial"/>
          <w:color w:val="000000"/>
          <w:spacing w:val="0"/>
          <w:w w:val="100"/>
          <w:sz w:val="18"/>
          <w:vertAlign w:val="superscript"/>
          <w:lang w:val="fr-FR"/>
        </w:rPr>
        <w:t xml:space="preserve">ef</w:t>
      </w:r>
      <w:r>
        <w:rPr>
          <w:rFonts w:ascii="Arial" w:hAnsi="Arial" w:eastAsia="Arial"/>
          <w:color w:val="000000"/>
          <w:spacing w:val="0"/>
          <w:w w:val="100"/>
          <w:sz w:val="24"/>
          <w:vertAlign w:val="baseline"/>
          <w:lang w:val="fr-FR"/>
        </w:rPr>
        <w:t xml:space="preserve"> juillet 2021 portant de délégation de signature à M. Bruno ANANTHARAMAN, directeur général adjoint du pôle ressources, est rapporté.</w:t>
      </w:r>
    </w:p>
    <w:p>
      <w:pPr>
        <w:spacing w:before="557" w:after="0" w:line="278"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8</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Le Directeur Général des Services du Département est chargé de l'exécution du présent arrêté, qui sera notifié à l'intéressé, transmis à Monsieur le Préfet de la Région et du Département de la Réunion, et publié.</w:t>
      </w:r>
    </w:p>
    <w:p>
      <w:pPr>
        <w:spacing w:before="677" w:after="184" w:line="267" w:lineRule="exact"/>
        <w:ind w:right="0" w:left="0" w:firstLine="0"/>
        <w:jc w:val="right"/>
        <w:textAlignment w:val="baseline"/>
        <w:rPr>
          <w:rFonts w:ascii="Arial" w:hAnsi="Arial" w:eastAsia="Arial"/>
          <w:b w:val="true"/>
          <w:color w:val="000000"/>
          <w:spacing w:val="-16"/>
          <w:w w:val="100"/>
          <w:sz w:val="24"/>
          <w:vertAlign w:val="baseline"/>
          <w:lang w:val="fr-FR"/>
        </w:rPr>
      </w:pPr>
      <w:r>
        <w:rPr>
          <w:rFonts w:ascii="Arial" w:hAnsi="Arial" w:eastAsia="Arial"/>
          <w:b w:val="true"/>
          <w:color w:val="000000"/>
          <w:spacing w:val="-16"/>
          <w:w w:val="100"/>
          <w:sz w:val="24"/>
          <w:vertAlign w:val="baseline"/>
          <w:lang w:val="fr-FR"/>
        </w:rPr>
        <w:t xml:space="preserve">LE PRESIDENT DU CONSEIL DEPARTEMENTAL</w:t>
      </w:r>
    </w:p>
    <w:p>
      <w:pPr>
        <w:spacing w:before="0" w:after="0" w:line="240" w:lineRule="auto"/>
        <w:ind w:right="1621" w:left="3309"/>
        <w:jc w:val="left"/>
        <w:textAlignment w:val="baseline"/>
      </w:pPr>
      <w:r>
        <w:drawing>
          <wp:inline>
            <wp:extent cx="2584450" cy="96012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2584450" cy="960120"/>
                    </a:xfrm>
                    <a:prstGeom prst="rect"/>
                  </pic:spPr>
                </pic:pic>
              </a:graphicData>
            </a:graphic>
          </wp:inline>
        </w:drawing>
      </w:r>
    </w:p>
    <w:p>
      <w:pPr>
        <w:spacing w:before="0" w:after="0" w:line="259" w:lineRule="exact"/>
        <w:ind w:right="0" w:left="4464" w:firstLine="0"/>
        <w:jc w:val="left"/>
        <w:textAlignment w:val="baseline"/>
        <w:rPr>
          <w:rFonts w:ascii="Arial" w:hAnsi="Arial" w:eastAsia="Arial"/>
          <w:b w:val="true"/>
          <w:color w:val="000000"/>
          <w:spacing w:val="0"/>
          <w:w w:val="100"/>
          <w:sz w:val="24"/>
          <w:vertAlign w:val="baseline"/>
          <w:lang w:val="fr-FR"/>
        </w:rPr>
      </w:pPr>
      <w:r>
        <w:rPr>
          <w:rFonts w:ascii="Arial" w:hAnsi="Arial" w:eastAsia="Arial"/>
          <w:b w:val="true"/>
          <w:color w:val="000000"/>
          <w:spacing w:val="0"/>
          <w:w w:val="100"/>
          <w:sz w:val="24"/>
          <w:vertAlign w:val="baseline"/>
          <w:lang w:val="fr-FR"/>
        </w:rPr>
        <w:t xml:space="preserve">Cyrille MELC IOR</w:t>
      </w:r>
    </w:p>
    <w:p>
      <w:pPr>
        <w:spacing w:before="552" w:after="0" w:line="232" w:lineRule="exact"/>
        <w:ind w:right="360" w:left="0" w:firstLine="0"/>
        <w:jc w:val="left"/>
        <w:textAlignment w:val="baseline"/>
        <w:rPr>
          <w:rFonts w:ascii="Times New Roman" w:hAnsi="Times New Roman" w:eastAsia="Times New Roman"/>
          <w:b w:val="true"/>
          <w:color w:val="000000"/>
          <w:spacing w:val="0"/>
          <w:w w:val="100"/>
          <w:sz w:val="19"/>
          <w:vertAlign w:val="baseline"/>
          <w:lang w:val="fr-FR"/>
        </w:rPr>
      </w:pPr>
      <w:r>
        <w:rPr>
          <w:rFonts w:ascii="Times New Roman" w:hAnsi="Times New Roman" w:eastAsia="Times New Roman"/>
          <w:b w:val="true"/>
          <w:color w:val="000000"/>
          <w:spacing w:val="0"/>
          <w:w w:val="100"/>
          <w:sz w:val="19"/>
          <w:vertAlign w:val="baseline"/>
          <w:lang w:val="fr-FR"/>
        </w:rPr>
        <w:t xml:space="preserve">NB : </w:t>
      </w:r>
      <w:r>
        <w:rPr>
          <w:rFonts w:ascii="Times New Roman" w:hAnsi="Times New Roman" w:eastAsia="Times New Roman"/>
          <w:color w:val="000000"/>
          <w:spacing w:val="0"/>
          <w:w w:val="100"/>
          <w:sz w:val="19"/>
          <w:vertAlign w:val="baseline"/>
          <w:lang w:val="fr-FR"/>
        </w:rPr>
        <w:t xml:space="preserve">Le présent arrêté pourra faire l'objet d'un recours contentieux devant le Tribunal administratif de Saint-Denis, dans un délai de deux mois à compter de sa publication.</w:t>
      </w:r>
    </w:p>
    <w:p>
      <w:pPr>
        <w:spacing w:before="170" w:after="0" w:line="220" w:lineRule="exact"/>
        <w:ind w:right="0" w:left="0" w:firstLine="0"/>
        <w:jc w:val="center"/>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3</w:t>
      </w:r>
    </w:p>
    <w:sectPr>
      <w:type w:val="nextPage"/>
      <w:pgSz w:w="11899" w:h="16838" w:orient="portrait"/>
      <w:pgMar w:bottom="622" w:top="960" w:right="1408" w:left="1491"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Ø"/>
      <w:pPr>
        <w:tabs>
          <w:tab w:val="left" w:pos="288"/>
        </w:tabs>
      </w:pPr>
      <w:rPr>
        <w:rFonts w:ascii="Wingdings" w:hAnsi="Wingdings" w:eastAsia="Wingdings"/>
        <w:color w:val="000000"/>
        <w:spacing w:val="3"/>
        <w:w w:val="100"/>
        <w:sz w:val="23"/>
        <w:vertAlign w:val="baseline"/>
        <w:lang w:val="fr-FR"/>
      </w:rPr>
    </w:lvl>
  </w:abstractNum>
  <w:abstractNum w:abstractNumId="2">
    <w:lvl w:ilvl="0">
      <w:start w:val="0"/>
      <w:numFmt w:val="bullet"/>
      <w:lvlText w:val="Ø"/>
      <w:pPr>
        <w:tabs>
          <w:tab w:val="left" w:pos="360"/>
        </w:tabs>
      </w:pPr>
      <w:rPr>
        <w:rFonts w:ascii="Wingdings" w:hAnsi="Wingdings" w:eastAsia="Wingdings"/>
        <w:color w:val="000000"/>
        <w:spacing w:val="3"/>
        <w:w w:val="100"/>
        <w:sz w:val="23"/>
        <w:vertAlign w:val="baseline"/>
        <w:lang w:val="fr-FR"/>
      </w:rPr>
    </w:lvl>
  </w:abstractNum>
  <w:abstractNum w:abstractNumId="3">
    <w:lvl w:ilvl="0">
      <w:start w:val="0"/>
      <w:numFmt w:val="bullet"/>
      <w:lvlText w:val="-"/>
      <w:pPr>
        <w:tabs>
          <w:tab w:val="left" w:pos="144"/>
        </w:tabs>
      </w:pPr>
      <w:rPr>
        <w:rFonts w:ascii="Symbol" w:hAnsi="Symbol" w:eastAsia="Symbol"/>
        <w:color w:val="000000"/>
        <w:spacing w:val="0"/>
        <w:w w:val="100"/>
        <w:sz w:val="23"/>
        <w:vertAlign w:val="baseline"/>
        <w:lang w:val="fr-FR"/>
      </w:rPr>
    </w:lvl>
  </w:abstractNum>
  <w:abstractNum w:abstractNumId="4">
    <w:lvl w:ilvl="0">
      <w:start w:val="0"/>
      <w:numFmt w:val="bullet"/>
      <w:lvlText w:val="o"/>
      <w:pPr>
        <w:tabs>
          <w:tab w:val="left" w:pos="360"/>
        </w:tabs>
      </w:pPr>
      <w:rPr>
        <w:rFonts w:ascii="Courier New" w:hAnsi="Courier New" w:eastAsia="Courier New"/>
        <w:color w:val="000000"/>
        <w:spacing w:val="0"/>
        <w:w w:val="100"/>
        <w:sz w:val="23"/>
        <w:vertAlign w:val="baseline"/>
        <w:lang w:val="fr-FR"/>
      </w:rPr>
    </w:lvl>
  </w:abstractNum>
  <w:abstractNum w:abstractNumId="5">
    <w:lvl w:ilvl="0">
      <w:start w:val="0"/>
      <w:numFmt w:val="bullet"/>
      <w:lvlText w:val="-"/>
      <w:pPr>
        <w:tabs>
          <w:tab w:val="left" w:pos="360"/>
        </w:tabs>
      </w:pPr>
      <w:rPr>
        <w:rFonts w:ascii="Symbol" w:hAnsi="Symbol" w:eastAsia="Symbol"/>
        <w:color w:val="000000"/>
        <w:spacing w:val="3"/>
        <w:w w:val="100"/>
        <w:sz w:val="23"/>
        <w:vertAlign w:val="baseline"/>
        <w:lang w:val="fr-F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2023-06-23T09:33:23Z</dcterms:created>
  <dcterms:modified xsi:type="dcterms:W3CDTF">2023-06-23T09:33:23Z</dcterms:modified>
</cp:coreProperties>
</file>