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2" w:after="156" w:line="240" w:lineRule="auto"/>
        <w:ind w:right="8104" w:left="110"/>
        <w:jc w:val="left"/>
        <w:textAlignment w:val="baseline"/>
      </w:pPr>
      <w:r>
        <w:drawing>
          <wp:inline>
            <wp:extent cx="892810" cy="83502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892810" cy="835025"/>
                    </a:xfrm>
                    <a:prstGeom prst="rect"/>
                  </pic:spPr>
                </pic:pic>
              </a:graphicData>
            </a:graphic>
          </wp:inline>
        </w:drawing>
      </w:r>
    </w:p>
    <w:p>
      <w:pPr>
        <w:spacing w:before="0" w:after="0" w:line="275"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ARRETE CIRC N° 2023SRT40</w:t>
      </w:r>
    </w:p>
    <w:p>
      <w:pPr>
        <w:spacing w:before="173" w:after="0" w:line="277" w:lineRule="exact"/>
        <w:ind w:right="0" w:left="0" w:firstLine="0"/>
        <w:jc w:val="center"/>
        <w:textAlignment w:val="baseline"/>
        <w:rPr>
          <w:rFonts w:ascii="Times New Roman" w:hAnsi="Times New Roman" w:eastAsia="Times New Roman"/>
          <w:b w:val="true"/>
          <w:color w:val="000000"/>
          <w:spacing w:val="-6"/>
          <w:w w:val="100"/>
          <w:sz w:val="24"/>
          <w:vertAlign w:val="baseline"/>
          <w:lang w:val="fr-FR"/>
        </w:rPr>
      </w:pPr>
      <w:r>
        <w:rPr>
          <w:rFonts w:ascii="Times New Roman" w:hAnsi="Times New Roman" w:eastAsia="Times New Roman"/>
          <w:b w:val="true"/>
          <w:color w:val="000000"/>
          <w:spacing w:val="-6"/>
          <w:w w:val="100"/>
          <w:sz w:val="24"/>
          <w:vertAlign w:val="baseline"/>
          <w:lang w:val="fr-FR"/>
        </w:rPr>
        <w:t xml:space="preserve">Portant réglementation temporaire de la circulation</w:t>
        <w:br/>
      </w:r>
      <w:r>
        <w:rPr>
          <w:rFonts w:ascii="Times New Roman" w:hAnsi="Times New Roman" w:eastAsia="Times New Roman"/>
          <w:b w:val="true"/>
          <w:color w:val="000000"/>
          <w:spacing w:val="-6"/>
          <w:w w:val="100"/>
          <w:sz w:val="24"/>
          <w:vertAlign w:val="baseline"/>
          <w:lang w:val="fr-FR"/>
        </w:rPr>
        <w:t xml:space="preserve">Sur la RD 36 Route de Notre Dame de la Paix</w:t>
        <w:br/>
      </w:r>
      <w:r>
        <w:rPr>
          <w:rFonts w:ascii="Times New Roman" w:hAnsi="Times New Roman" w:eastAsia="Times New Roman"/>
          <w:b w:val="true"/>
          <w:color w:val="000000"/>
          <w:spacing w:val="-6"/>
          <w:w w:val="100"/>
          <w:sz w:val="24"/>
          <w:vertAlign w:val="baseline"/>
          <w:lang w:val="fr-FR"/>
        </w:rPr>
        <w:t xml:space="preserve">Du PR 3+800 au PR 5+500</w:t>
        <w:br/>
      </w:r>
      <w:r>
        <w:rPr>
          <w:rFonts w:ascii="Times New Roman" w:hAnsi="Times New Roman" w:eastAsia="Times New Roman"/>
          <w:b w:val="true"/>
          <w:color w:val="000000"/>
          <w:spacing w:val="-6"/>
          <w:w w:val="100"/>
          <w:sz w:val="24"/>
          <w:vertAlign w:val="baseline"/>
          <w:lang w:val="fr-FR"/>
        </w:rPr>
        <w:t xml:space="preserve">Sur le territoire de la Commune du Tampon</w:t>
        <w:br/>
      </w:r>
      <w:r>
        <w:rPr>
          <w:rFonts w:ascii="Times New Roman" w:hAnsi="Times New Roman" w:eastAsia="Times New Roman"/>
          <w:b w:val="true"/>
          <w:i w:val="true"/>
          <w:color w:val="000000"/>
          <w:spacing w:val="-6"/>
          <w:w w:val="100"/>
          <w:sz w:val="26"/>
          <w:vertAlign w:val="baseline"/>
          <w:lang w:val="fr-FR"/>
        </w:rPr>
        <w:t xml:space="preserve">-----------------------------------------------------------------------------------------------------------------</w:t>
      </w:r>
      <w:r>
        <w:rPr>
          <w:rFonts w:ascii="Times New Roman" w:hAnsi="Times New Roman" w:eastAsia="Times New Roman"/>
          <w:color w:val="000000"/>
          <w:w w:val="100"/>
          <w:sz w:val="24"/>
          <w:vertAlign w:val="baseline"/>
          <w:lang w:val="fr-FR"/>
        </w:rPr>
        <w:t xml:space="preserve">
</w:t>
      </w:r>
    </w:p>
    <w:p>
      <w:pPr>
        <w:spacing w:before="283" w:after="0" w:line="277" w:lineRule="exact"/>
        <w:ind w:right="0" w:left="0" w:firstLine="0"/>
        <w:jc w:val="center"/>
        <w:textAlignment w:val="baseline"/>
        <w:rPr>
          <w:rFonts w:ascii="Arial" w:hAnsi="Arial" w:eastAsia="Arial"/>
          <w:color w:val="000000"/>
          <w:spacing w:val="-5"/>
          <w:w w:val="100"/>
          <w:sz w:val="24"/>
          <w:vertAlign w:val="baseline"/>
          <w:lang w:val="fr-FR"/>
        </w:rPr>
      </w:pPr>
      <w:r>
        <w:rPr>
          <w:rFonts w:ascii="Arial" w:hAnsi="Arial" w:eastAsia="Arial"/>
          <w:color w:val="000000"/>
          <w:spacing w:val="-5"/>
          <w:w w:val="100"/>
          <w:sz w:val="24"/>
          <w:vertAlign w:val="baseline"/>
          <w:lang w:val="fr-FR"/>
        </w:rPr>
        <w:t xml:space="preserve"> </w:t>
      </w:r>
      <w:r>
        <w:rPr>
          <w:rFonts w:ascii="Times New Roman" w:hAnsi="Times New Roman" w:eastAsia="Times New Roman"/>
          <w:b w:val="true"/>
          <w:i w:val="true"/>
          <w:color w:val="000000"/>
          <w:spacing w:val="-5"/>
          <w:w w:val="100"/>
          <w:sz w:val="26"/>
          <w:vertAlign w:val="baseline"/>
          <w:lang w:val="fr-FR"/>
        </w:rPr>
        <w:t xml:space="preserve">LE PRÉSIDENT DU CONSEIL DEPARTEMENTAL DE LA RÉUNION,</w:t>
      </w:r>
    </w:p>
    <w:p>
      <w:pPr>
        <w:spacing w:before="38" w:after="0" w:line="513" w:lineRule="exact"/>
        <w:ind w:right="1872" w:left="0" w:firstLine="0"/>
        <w:jc w:val="both"/>
        <w:textAlignment w:val="baseline"/>
        <w:rPr>
          <w:rFonts w:ascii="Times New Roman" w:hAnsi="Times New Roman" w:eastAsia="Times New Roman"/>
          <w:b w:val="true"/>
          <w:color w:val="000000"/>
          <w:spacing w:val="-1"/>
          <w:w w:val="100"/>
          <w:sz w:val="24"/>
          <w:vertAlign w:val="baseline"/>
          <w:lang w:val="fr-FR"/>
        </w:rPr>
      </w:pPr>
      <w:r>
        <w:rPr>
          <w:rFonts w:ascii="Times New Roman" w:hAnsi="Times New Roman" w:eastAsia="Times New Roman"/>
          <w:b w:val="true"/>
          <w:color w:val="000000"/>
          <w:spacing w:val="-1"/>
          <w:w w:val="100"/>
          <w:sz w:val="24"/>
          <w:vertAlign w:val="baseline"/>
          <w:lang w:val="fr-FR"/>
        </w:rPr>
        <w:t xml:space="preserve">VU </w:t>
      </w:r>
      <w:r>
        <w:rPr>
          <w:rFonts w:ascii="Times New Roman" w:hAnsi="Times New Roman" w:eastAsia="Times New Roman"/>
          <w:color w:val="000000"/>
          <w:spacing w:val="-1"/>
          <w:w w:val="100"/>
          <w:sz w:val="24"/>
          <w:vertAlign w:val="baseline"/>
          <w:lang w:val="fr-FR"/>
        </w:rPr>
        <w:t xml:space="preserve">le code général des collectivités territoriales et notamment l'article</w:t>
      </w:r>
      <w:hyperlink r:id="dhId1">
        <w:r>
          <w:rPr>
            <w:rFonts w:ascii="Times New Roman" w:hAnsi="Times New Roman" w:eastAsia="Times New Roman"/>
            <w:color w:val="0000FF"/>
            <w:spacing w:val="-1"/>
            <w:w w:val="100"/>
            <w:sz w:val="24"/>
            <w:u w:val="single"/>
            <w:vertAlign w:val="baseline"/>
            <w:lang w:val="fr-FR"/>
          </w:rPr>
          <w:t xml:space="preserve"> L 3221.4</w:t>
        </w:r>
      </w:hyperlink>
      <w:r>
        <w:rPr>
          <w:rFonts w:ascii="Times New Roman" w:hAnsi="Times New Roman" w:eastAsia="Times New Roman"/>
          <w:color w:val="000000"/>
          <w:spacing w:val="-1"/>
          <w:w w:val="100"/>
          <w:sz w:val="24"/>
          <w:vertAlign w:val="baseline"/>
          <w:lang w:val="fr-FR"/>
        </w:rPr>
        <w:t xml:space="preserve"> </w:t>
      </w:r>
      <w:r>
        <w:rPr>
          <w:rFonts w:ascii="Times New Roman" w:hAnsi="Times New Roman" w:eastAsia="Times New Roman"/>
          <w:b w:val="true"/>
          <w:color w:val="000000"/>
          <w:spacing w:val="-1"/>
          <w:w w:val="100"/>
          <w:sz w:val="24"/>
          <w:vertAlign w:val="baseline"/>
          <w:lang w:val="fr-FR"/>
        </w:rPr>
        <w:t xml:space="preserve">VU </w:t>
      </w:r>
      <w:r>
        <w:rPr>
          <w:rFonts w:ascii="Times New Roman" w:hAnsi="Times New Roman" w:eastAsia="Times New Roman"/>
          <w:color w:val="000000"/>
          <w:spacing w:val="-1"/>
          <w:w w:val="100"/>
          <w:sz w:val="24"/>
          <w:vertAlign w:val="baseline"/>
          <w:lang w:val="fr-FR"/>
        </w:rPr>
        <w:t xml:space="preserve">le code de la route et notamment les articles</w:t>
      </w:r>
      <w:hyperlink r:id="dhId2">
        <w:r>
          <w:rPr>
            <w:rFonts w:ascii="Times New Roman" w:hAnsi="Times New Roman" w:eastAsia="Times New Roman"/>
            <w:color w:val="0000FF"/>
            <w:spacing w:val="-1"/>
            <w:w w:val="100"/>
            <w:sz w:val="24"/>
            <w:u w:val="single"/>
            <w:vertAlign w:val="baseline"/>
            <w:lang w:val="fr-FR"/>
          </w:rPr>
          <w:t xml:space="preserve"> R. 411-25</w:t>
        </w:r>
      </w:hyperlink>
      <w:r>
        <w:rPr>
          <w:rFonts w:ascii="Times New Roman" w:hAnsi="Times New Roman" w:eastAsia="Times New Roman"/>
          <w:color w:val="000000"/>
          <w:spacing w:val="-1"/>
          <w:w w:val="100"/>
          <w:sz w:val="24"/>
          <w:vertAlign w:val="baseline"/>
          <w:lang w:val="fr-FR"/>
        </w:rPr>
        <w:t xml:space="preserve">, </w:t>
      </w:r>
      <w:hyperlink r:id="dhId3">
        <w:r>
          <w:rPr>
            <w:rFonts w:ascii="Times New Roman" w:hAnsi="Times New Roman" w:eastAsia="Times New Roman"/>
            <w:color w:val="0000FF"/>
            <w:spacing w:val="-1"/>
            <w:w w:val="100"/>
            <w:sz w:val="24"/>
            <w:u w:val="single"/>
            <w:vertAlign w:val="baseline"/>
            <w:lang w:val="fr-FR"/>
          </w:rPr>
          <w:t xml:space="preserve">R. 411-8</w:t>
        </w:r>
      </w:hyperlink>
      <w:r>
        <w:rPr>
          <w:rFonts w:ascii="Times New Roman" w:hAnsi="Times New Roman" w:eastAsia="Times New Roman"/>
          <w:color w:val="000000"/>
          <w:spacing w:val="-1"/>
          <w:w w:val="100"/>
          <w:sz w:val="24"/>
          <w:vertAlign w:val="baseline"/>
          <w:lang w:val="fr-FR"/>
        </w:rPr>
        <w:t xml:space="preserve"> et </w:t>
      </w:r>
      <w:hyperlink r:id="dhId4">
        <w:r>
          <w:rPr>
            <w:rFonts w:ascii="Times New Roman" w:hAnsi="Times New Roman" w:eastAsia="Times New Roman"/>
            <w:color w:val="0000FF"/>
            <w:spacing w:val="-1"/>
            <w:w w:val="100"/>
            <w:sz w:val="24"/>
            <w:u w:val="single"/>
            <w:vertAlign w:val="baseline"/>
            <w:lang w:val="fr-FR"/>
          </w:rPr>
          <w:t xml:space="preserve">R. 413-1</w:t>
        </w:r>
      </w:hyperlink>
      <w:r>
        <w:rPr>
          <w:rFonts w:ascii="Times New Roman" w:hAnsi="Times New Roman" w:eastAsia="Times New Roman"/>
          <w:color w:val="000000"/>
          <w:spacing w:val="-1"/>
          <w:w w:val="100"/>
          <w:sz w:val="24"/>
          <w:vertAlign w:val="baseline"/>
          <w:lang w:val="fr-FR"/>
        </w:rPr>
        <w:t xml:space="preserve">
</w:t>
      </w:r>
    </w:p>
    <w:p>
      <w:pPr>
        <w:spacing w:before="240"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l'instruction interministérielle sur la signalisation routière, </w:t>
      </w:r>
      <w:hyperlink r:id="dhId5">
        <w:r>
          <w:rPr>
            <w:rFonts w:ascii="Times New Roman" w:hAnsi="Times New Roman" w:eastAsia="Times New Roman"/>
            <w:color w:val="0000FF"/>
            <w:spacing w:val="0"/>
            <w:w w:val="100"/>
            <w:sz w:val="24"/>
            <w:u w:val="single"/>
            <w:vertAlign w:val="baseline"/>
            <w:lang w:val="fr-FR"/>
          </w:rPr>
          <w:t xml:space="preserve">livre 1, quatrième partie, Signalisation de prescription</w:t>
        </w:r>
      </w:hyperlink>
      <w:r>
        <w:rPr>
          <w:rFonts w:ascii="Times New Roman" w:hAnsi="Times New Roman" w:eastAsia="Times New Roman"/>
          <w:color w:val="000000"/>
          <w:spacing w:val="0"/>
          <w:w w:val="100"/>
          <w:sz w:val="24"/>
          <w:vertAlign w:val="baseline"/>
          <w:lang w:val="fr-FR"/>
        </w:rPr>
        <w:t xml:space="preserve"> et </w:t>
      </w:r>
      <w:hyperlink r:id="dhId6">
        <w:r>
          <w:rPr>
            <w:rFonts w:ascii="Times New Roman" w:hAnsi="Times New Roman" w:eastAsia="Times New Roman"/>
            <w:color w:val="0000FF"/>
            <w:spacing w:val="0"/>
            <w:w w:val="100"/>
            <w:sz w:val="24"/>
            <w:u w:val="single"/>
            <w:vertAlign w:val="baseline"/>
            <w:lang w:val="fr-FR"/>
          </w:rPr>
          <w:t xml:space="preserve">livre 1, huitième partie, Signalisation temporaire</w:t>
        </w:r>
      </w:hyperlink>
      <w:r>
        <w:rPr>
          <w:rFonts w:ascii="Times New Roman" w:hAnsi="Times New Roman" w:eastAsia="Times New Roman"/>
          <w:color w:val="000000"/>
          <w:spacing w:val="0"/>
          <w:w w:val="100"/>
          <w:sz w:val="24"/>
          <w:vertAlign w:val="baseline"/>
          <w:lang w:val="fr-FR"/>
        </w:rPr>
        <w:t xml:space="preserve">
</w:t>
      </w:r>
    </w:p>
    <w:p>
      <w:pPr>
        <w:spacing w:before="279"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 décision du Conseil Départemental en date du 1</w:t>
      </w:r>
      <w:r>
        <w:rPr>
          <w:rFonts w:ascii="Times New Roman" w:hAnsi="Times New Roman" w:eastAsia="Times New Roman"/>
          <w:color w:val="000000"/>
          <w:spacing w:val="0"/>
          <w:w w:val="100"/>
          <w:sz w:val="24"/>
          <w:vertAlign w:val="superscript"/>
          <w:lang w:val="fr-FR"/>
        </w:rPr>
        <w:t xml:space="preserve">er</w:t>
      </w:r>
      <w:r>
        <w:rPr>
          <w:rFonts w:ascii="Times New Roman" w:hAnsi="Times New Roman" w:eastAsia="Times New Roman"/>
          <w:color w:val="000000"/>
          <w:spacing w:val="0"/>
          <w:w w:val="100"/>
          <w:sz w:val="24"/>
          <w:vertAlign w:val="baseline"/>
          <w:lang w:val="fr-FR"/>
        </w:rPr>
        <w:t xml:space="preserve"> juillet 2021 relative à l'élection de Monsieur Cyrille MELCHIOR en qualité de Président du Conseil départemental ;</w:t>
      </w:r>
    </w:p>
    <w:p>
      <w:pPr>
        <w:spacing w:before="273"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l’arrêté de Monsieur le Président du Conseil départemental en date du 02 novembre 2022 portant délégation de signature pour la Responsable du Service Exploitation des Routes ;</w:t>
      </w:r>
    </w:p>
    <w:p>
      <w:pPr>
        <w:spacing w:before="275" w:after="0" w:line="277"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CONSIDERANT </w:t>
      </w:r>
      <w:r>
        <w:rPr>
          <w:rFonts w:ascii="Times New Roman" w:hAnsi="Times New Roman" w:eastAsia="Times New Roman"/>
          <w:color w:val="000000"/>
          <w:spacing w:val="0"/>
          <w:w w:val="100"/>
          <w:sz w:val="24"/>
          <w:vertAlign w:val="baseline"/>
          <w:lang w:val="fr-FR"/>
        </w:rPr>
        <w:t xml:space="preserve">que pour assurer la sécurité des usagers pendant le déroulement de la compétition sportive " </w:t>
      </w:r>
      <w:r>
        <w:rPr>
          <w:rFonts w:ascii="Times New Roman" w:hAnsi="Times New Roman" w:eastAsia="Times New Roman"/>
          <w:b w:val="true"/>
          <w:color w:val="000000"/>
          <w:spacing w:val="0"/>
          <w:w w:val="100"/>
          <w:sz w:val="24"/>
          <w:vertAlign w:val="baseline"/>
          <w:lang w:val="fr-FR"/>
        </w:rPr>
        <w:t xml:space="preserve">Course de Côte de Vitesse </w:t>
      </w:r>
      <w:r>
        <w:rPr>
          <w:rFonts w:ascii="Times New Roman" w:hAnsi="Times New Roman" w:eastAsia="Times New Roman"/>
          <w:color w:val="000000"/>
          <w:spacing w:val="0"/>
          <w:w w:val="100"/>
          <w:sz w:val="24"/>
          <w:vertAlign w:val="baseline"/>
          <w:lang w:val="fr-FR"/>
        </w:rPr>
        <w:t xml:space="preserve">" qui se déroulera </w:t>
      </w:r>
      <w:r>
        <w:rPr>
          <w:rFonts w:ascii="Times New Roman" w:hAnsi="Times New Roman" w:eastAsia="Times New Roman"/>
          <w:b w:val="true"/>
          <w:color w:val="000000"/>
          <w:spacing w:val="0"/>
          <w:w w:val="100"/>
          <w:sz w:val="24"/>
          <w:vertAlign w:val="baseline"/>
          <w:lang w:val="fr-FR"/>
        </w:rPr>
        <w:t xml:space="preserve">le 25 juin 2023 </w:t>
      </w:r>
      <w:r>
        <w:rPr>
          <w:rFonts w:ascii="Times New Roman" w:hAnsi="Times New Roman" w:eastAsia="Times New Roman"/>
          <w:color w:val="000000"/>
          <w:spacing w:val="0"/>
          <w:w w:val="100"/>
          <w:sz w:val="24"/>
          <w:vertAlign w:val="baseline"/>
          <w:lang w:val="fr-FR"/>
        </w:rPr>
        <w:t xml:space="preserve">sur le territoire de la commune du Tampon, il y a lieu de règlementer la circulation sur la départementale </w:t>
      </w:r>
      <w:r>
        <w:rPr>
          <w:rFonts w:ascii="Times New Roman" w:hAnsi="Times New Roman" w:eastAsia="Times New Roman"/>
          <w:b w:val="true"/>
          <w:color w:val="000000"/>
          <w:spacing w:val="0"/>
          <w:w w:val="100"/>
          <w:sz w:val="24"/>
          <w:vertAlign w:val="baseline"/>
          <w:lang w:val="fr-FR"/>
        </w:rPr>
        <w:t xml:space="preserve">RD 36 Route de Notre Dame de la Paix.</w:t>
      </w:r>
    </w:p>
    <w:p>
      <w:pPr>
        <w:spacing w:before="281" w:after="0" w:line="252" w:lineRule="exact"/>
        <w:ind w:right="0" w:left="0" w:firstLine="0"/>
        <w:jc w:val="center"/>
        <w:textAlignment w:val="baseline"/>
        <w:rPr>
          <w:rFonts w:ascii="Times New Roman" w:hAnsi="Times New Roman" w:eastAsia="Times New Roman"/>
          <w:b w:val="true"/>
          <w:i w:val="true"/>
          <w:color w:val="0000FF"/>
          <w:spacing w:val="0"/>
          <w:w w:val="100"/>
          <w:sz w:val="26"/>
          <w:vertAlign w:val="baseline"/>
          <w:lang w:val="fr-FR"/>
        </w:rPr>
      </w:pPr>
      <w:hyperlink r:id="dhId7">
        <w:r>
          <w:rPr>
            <w:rFonts w:ascii="Times New Roman" w:hAnsi="Times New Roman" w:eastAsia="Times New Roman"/>
            <w:b w:val="true"/>
            <w:i w:val="true"/>
            <w:color w:val="0000FF"/>
            <w:spacing w:val="0"/>
            <w:w w:val="100"/>
            <w:sz w:val="26"/>
            <w:u w:val="single"/>
            <w:vertAlign w:val="baseline"/>
            <w:lang w:val="fr-FR"/>
          </w:rPr>
          <w:t xml:space="preserve">ARRETE</w:t>
        </w:r>
      </w:hyperlink>
      <w:r>
        <w:rPr>
          <w:rFonts w:ascii="Times New Roman" w:hAnsi="Times New Roman" w:eastAsia="Times New Roman"/>
          <w:b w:val="true"/>
          <w:i w:val="true"/>
          <w:color w:val="0000FF"/>
          <w:spacing w:val="0"/>
          <w:w w:val="100"/>
          <w:sz w:val="26"/>
          <w:vertAlign w:val="baseline"/>
          <w:lang w:val="fr-FR"/>
        </w:rPr>
        <w:t xml:space="preserve">
</w:t>
      </w:r>
    </w:p>
    <w:p>
      <w:pPr>
        <w:spacing w:before="312" w:after="0" w:line="276" w:lineRule="exact"/>
        <w:ind w:right="72" w:left="1368" w:hanging="1368"/>
        <w:jc w:val="both"/>
        <w:textAlignment w:val="baseline"/>
        <w:rPr>
          <w:rFonts w:ascii="Times New Roman" w:hAnsi="Times New Roman" w:eastAsia="Times New Roman"/>
          <w:b w:val="true"/>
          <w:color w:val="000000"/>
          <w:spacing w:val="0"/>
          <w:w w:val="100"/>
          <w:sz w:val="24"/>
          <w:u w:val="single"/>
          <w:vertAlign w:val="baseline"/>
          <w:lang w:val="fr-FR"/>
        </w:rPr>
      </w:pPr>
      <w:r>
        <w:pict>
          <v:line strokeweight="1.45pt" strokecolor="#0000FF" from="274.8pt,517.7pt" to="328.35pt,517.7pt" style="position:absolute;mso-position-horizontal-relative:page;mso-position-vertical-relative:page;">
            <v:stroke dashstyle="solid"/>
          </v:line>
        </w:pict>
      </w:r>
      <w:r>
        <w:rPr>
          <w:rFonts w:ascii="Times New Roman" w:hAnsi="Times New Roman" w:eastAsia="Times New Roman"/>
          <w:b w:val="true"/>
          <w:color w:val="000000"/>
          <w:spacing w:val="0"/>
          <w:w w:val="100"/>
          <w:sz w:val="24"/>
          <w:u w:val="single"/>
          <w:vertAlign w:val="baseline"/>
          <w:lang w:val="fr-FR"/>
        </w:rPr>
        <w:t xml:space="preserve">ARTICLE 1</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RD 36 « Route de Notre Dame de la Paix », du PR3+800 au PR5+500, est soumise aux prescriptions définies ci-dessous :</w:t>
      </w:r>
    </w:p>
    <w:p>
      <w:pPr>
        <w:tabs>
          <w:tab w:val="left" w:leader="none" w:pos="1728"/>
        </w:tabs>
        <w:spacing w:before="293" w:after="0" w:line="276" w:lineRule="exact"/>
        <w:ind w:right="72" w:left="1656" w:hanging="432"/>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	</w:t>
      </w:r>
      <w:r>
        <w:rPr>
          <w:rFonts w:ascii="Times New Roman" w:hAnsi="Times New Roman" w:eastAsia="Times New Roman"/>
          <w:b w:val="true"/>
          <w:color w:val="000000"/>
          <w:spacing w:val="0"/>
          <w:w w:val="100"/>
          <w:sz w:val="24"/>
          <w:vertAlign w:val="baseline"/>
          <w:lang w:val="fr-FR"/>
        </w:rPr>
        <w:t xml:space="preserve">Le 25 juin 2023 de 07h00 à 18h00, </w:t>
      </w:r>
      <w:r>
        <w:rPr>
          <w:rFonts w:ascii="Times New Roman" w:hAnsi="Times New Roman" w:eastAsia="Times New Roman"/>
          <w:color w:val="000000"/>
          <w:spacing w:val="0"/>
          <w:w w:val="100"/>
          <w:sz w:val="24"/>
          <w:vertAlign w:val="baseline"/>
          <w:lang w:val="fr-FR"/>
        </w:rPr>
        <w:t xml:space="preserve">la circulation est interdite dans les deux sens, à l’exception des véhicules de secours.</w:t>
      </w:r>
    </w:p>
    <w:p>
      <w:pPr>
        <w:tabs>
          <w:tab w:val="left" w:leader="none" w:pos="1728"/>
        </w:tabs>
        <w:spacing w:before="296" w:after="0" w:line="275" w:lineRule="exact"/>
        <w:ind w:right="0" w:left="1224"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	</w:t>
      </w:r>
      <w:r>
        <w:rPr>
          <w:rFonts w:ascii="Times New Roman" w:hAnsi="Times New Roman" w:eastAsia="Times New Roman"/>
          <w:color w:val="000000"/>
          <w:spacing w:val="0"/>
          <w:w w:val="100"/>
          <w:sz w:val="24"/>
          <w:vertAlign w:val="baseline"/>
          <w:lang w:val="fr-FR"/>
        </w:rPr>
        <w:t xml:space="preserve">Des déviations sont prévues par les voiries communales.</w:t>
      </w:r>
    </w:p>
    <w:p>
      <w:pPr>
        <w:spacing w:before="556" w:after="0" w:line="275" w:lineRule="exact"/>
        <w:ind w:right="72" w:left="1368" w:hanging="1368"/>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2</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signalisation réglementaire conforme aux dispositions de l'Instruction Interministérielle sur la signalisation routière (</w:t>
      </w:r>
      <w:hyperlink r:id="dhId8">
        <w:r>
          <w:rPr>
            <w:rFonts w:ascii="Times New Roman" w:hAnsi="Times New Roman" w:eastAsia="Times New Roman"/>
            <w:color w:val="0000FF"/>
            <w:spacing w:val="0"/>
            <w:w w:val="100"/>
            <w:sz w:val="24"/>
            <w:u w:val="single"/>
            <w:vertAlign w:val="baseline"/>
            <w:lang w:val="fr-FR"/>
          </w:rPr>
          <w:t xml:space="preserve">livre I : quatrième partie : Signalisation de prescription</w:t>
        </w:r>
      </w:hyperlink>
      <w:r>
        <w:rPr>
          <w:rFonts w:ascii="Times New Roman" w:hAnsi="Times New Roman" w:eastAsia="Times New Roman"/>
          <w:color w:val="000000"/>
          <w:spacing w:val="0"/>
          <w:w w:val="100"/>
          <w:sz w:val="24"/>
          <w:vertAlign w:val="baseline"/>
          <w:lang w:val="fr-FR"/>
        </w:rPr>
        <w:t xml:space="preserve"> et </w:t>
      </w:r>
      <w:hyperlink r:id="dhId9">
        <w:r>
          <w:rPr>
            <w:rFonts w:ascii="Times New Roman" w:hAnsi="Times New Roman" w:eastAsia="Times New Roman"/>
            <w:color w:val="0000FF"/>
            <w:spacing w:val="0"/>
            <w:w w:val="100"/>
            <w:sz w:val="24"/>
            <w:u w:val="single"/>
            <w:vertAlign w:val="baseline"/>
            <w:lang w:val="fr-FR"/>
          </w:rPr>
          <w:t xml:space="preserve">livre I : huitième partie : Signalisation temporaire</w:t>
        </w:r>
      </w:hyperlink>
      <w:r>
        <w:rPr>
          <w:rFonts w:ascii="Times New Roman" w:hAnsi="Times New Roman" w:eastAsia="Times New Roman"/>
          <w:color w:val="000000"/>
          <w:spacing w:val="0"/>
          <w:w w:val="100"/>
          <w:sz w:val="24"/>
          <w:vertAlign w:val="baseline"/>
          <w:lang w:val="fr-FR"/>
        </w:rPr>
        <w:t xml:space="preserve">) sera mise en place par l’association Moto Club du Tampon.</w:t>
      </w:r>
    </w:p>
    <w:p>
      <w:pPr>
        <w:spacing w:before="275" w:after="0" w:line="277" w:lineRule="exact"/>
        <w:ind w:right="0" w:left="0" w:firstLine="0"/>
        <w:jc w:val="right"/>
        <w:textAlignment w:val="baseline"/>
        <w:rPr>
          <w:rFonts w:ascii="Times New Roman" w:hAnsi="Times New Roman" w:eastAsia="Times New Roman"/>
          <w:b w:val="true"/>
          <w:color w:val="000000"/>
          <w:spacing w:val="26"/>
          <w:w w:val="100"/>
          <w:sz w:val="24"/>
          <w:vertAlign w:val="baseline"/>
          <w:lang w:val="fr-FR"/>
        </w:rPr>
      </w:pPr>
      <w:r>
        <w:rPr>
          <w:rFonts w:ascii="Times New Roman" w:hAnsi="Times New Roman" w:eastAsia="Times New Roman"/>
          <w:b w:val="true"/>
          <w:color w:val="000000"/>
          <w:spacing w:val="26"/>
          <w:w w:val="100"/>
          <w:sz w:val="24"/>
          <w:vertAlign w:val="baseline"/>
          <w:lang w:val="fr-FR"/>
        </w:rPr>
        <w:t xml:space="preserve">.../...</w:t>
      </w:r>
    </w:p>
    <w:p>
      <w:pPr>
        <w:spacing w:before="633" w:after="0" w:line="184" w:lineRule="exact"/>
        <w:ind w:right="0" w:left="0" w:firstLine="0"/>
        <w:jc w:val="center"/>
        <w:textAlignment w:val="baseline"/>
        <w:rPr>
          <w:rFonts w:ascii="Times New Roman" w:hAnsi="Times New Roman" w:eastAsia="Times New Roman"/>
          <w:b w:val="true"/>
          <w:color w:val="0000FF"/>
          <w:spacing w:val="0"/>
          <w:w w:val="100"/>
          <w:sz w:val="16"/>
          <w:vertAlign w:val="baseline"/>
          <w:lang w:val="fr-FR"/>
        </w:rPr>
      </w:pPr>
      <w:r>
        <w:rPr>
          <w:rFonts w:ascii="Times New Roman" w:hAnsi="Times New Roman" w:eastAsia="Times New Roman"/>
          <w:b w:val="true"/>
          <w:color w:val="0000FF"/>
          <w:spacing w:val="0"/>
          <w:w w:val="100"/>
          <w:sz w:val="16"/>
          <w:vertAlign w:val="baseline"/>
          <w:lang w:val="fr-FR"/>
        </w:rPr>
        <w:t xml:space="preserve">DEPARTEMENT DE LA REUNION - DIRECTION DES ROUTES DEPARTEMENTALES – Service Exploitation des Routes.</w:t>
        <w:br/>
      </w:r>
      <w:r>
        <w:rPr>
          <w:rFonts w:ascii="Times New Roman" w:hAnsi="Times New Roman" w:eastAsia="Times New Roman"/>
          <w:b w:val="true"/>
          <w:color w:val="0000FF"/>
          <w:spacing w:val="0"/>
          <w:w w:val="100"/>
          <w:sz w:val="16"/>
          <w:vertAlign w:val="baseline"/>
          <w:lang w:val="fr-FR"/>
        </w:rPr>
        <w:t xml:space="preserve">6, allée Maureau – Le Chaudron - 97490 SAINTE-CLOTILDE - Téléphone : 02.62.90.04.44 - Télécopie : 02.62.41.19.38</w:t>
        <w:br/>
      </w:r>
      <w:r>
        <w:rPr>
          <w:rFonts w:ascii="Times New Roman" w:hAnsi="Times New Roman" w:eastAsia="Times New Roman"/>
          <w:b w:val="true"/>
          <w:color w:val="0000FF"/>
          <w:spacing w:val="0"/>
          <w:w w:val="100"/>
          <w:sz w:val="16"/>
          <w:vertAlign w:val="baseline"/>
          <w:lang w:val="fr-FR"/>
        </w:rPr>
        <w:t xml:space="preserve">Télex : 916 283 – Site Internet : http : </w:t>
      </w:r>
      <w:hyperlink r:id="dhId10">
        <w:r>
          <w:rPr>
            <w:rFonts w:ascii="Times New Roman" w:hAnsi="Times New Roman" w:eastAsia="Times New Roman"/>
            <w:b w:val="true"/>
            <w:color w:val="0000FF"/>
            <w:spacing w:val="0"/>
            <w:w w:val="100"/>
            <w:sz w:val="16"/>
            <w:u w:val="single"/>
            <w:vertAlign w:val="baseline"/>
            <w:lang w:val="fr-FR"/>
          </w:rPr>
          <w:t xml:space="preserve">departement974.fr</w:t>
        </w:r>
      </w:hyperlink>
      <w:r>
        <w:rPr>
          <w:rFonts w:ascii="Times New Roman" w:hAnsi="Times New Roman" w:eastAsia="Times New Roman"/>
          <w:b w:val="true"/>
          <w:color w:val="0000FF"/>
          <w:spacing w:val="0"/>
          <w:w w:val="100"/>
          <w:sz w:val="16"/>
          <w:vertAlign w:val="baseline"/>
          <w:lang w:val="fr-FR"/>
        </w:rPr>
        <w:t xml:space="preserve">
</w:t>
      </w:r>
    </w:p>
    <w:p>
      <w:pPr>
        <w:sectPr>
          <w:type w:val="nextPage"/>
          <w:pgSz w:w="11909" w:h="16838" w:orient="portrait"/>
          <w:pgMar w:bottom="422" w:top="1020" w:right="1031" w:left="1258" w:header="720" w:footer="720"/>
          <w:titlePg w:val="false"/>
          <w:textDirection w:val="lrTb"/>
        </w:sectPr>
      </w:pPr>
    </w:p>
    <w:p>
      <w:pPr>
        <w:spacing w:before="19" w:after="0" w:line="275" w:lineRule="exact"/>
        <w:ind w:right="0"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3</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prendront effet le jour de la mise en place de la signalisation.</w:t>
      </w:r>
    </w:p>
    <w:p>
      <w:pPr>
        <w:spacing w:before="578" w:after="0" w:line="275" w:lineRule="exact"/>
        <w:ind w:right="0"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4</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annulent et remplacent toutes les dispositions contraires antérieures.</w:t>
      </w:r>
    </w:p>
    <w:p>
      <w:pPr>
        <w:spacing w:before="484" w:after="0" w:line="273" w:lineRule="exact"/>
        <w:ind w:right="0" w:left="0" w:firstLine="0"/>
        <w:jc w:val="left"/>
        <w:textAlignment w:val="baseline"/>
        <w:rPr>
          <w:rFonts w:ascii="Times New Roman" w:hAnsi="Times New Roman" w:eastAsia="Times New Roman"/>
          <w:b w:val="true"/>
          <w:color w:val="000000"/>
          <w:spacing w:val="-1"/>
          <w:w w:val="100"/>
          <w:sz w:val="24"/>
          <w:u w:val="single"/>
          <w:vertAlign w:val="baseline"/>
          <w:lang w:val="fr-FR"/>
        </w:rPr>
      </w:pPr>
      <w:r>
        <w:rPr>
          <w:rFonts w:ascii="Times New Roman" w:hAnsi="Times New Roman" w:eastAsia="Times New Roman"/>
          <w:b w:val="true"/>
          <w:color w:val="000000"/>
          <w:spacing w:val="-1"/>
          <w:w w:val="100"/>
          <w:sz w:val="24"/>
          <w:u w:val="single"/>
          <w:vertAlign w:val="baseline"/>
          <w:lang w:val="fr-FR"/>
        </w:rPr>
        <w:t xml:space="preserve">ARTICLE 5</w:t>
      </w:r>
      <w:r>
        <w:rPr>
          <w:rFonts w:ascii="Times New Roman" w:hAnsi="Times New Roman" w:eastAsia="Times New Roman"/>
          <w:b w:val="true"/>
          <w:color w:val="000000"/>
          <w:spacing w:val="-1"/>
          <w:w w:val="100"/>
          <w:sz w:val="24"/>
          <w:vertAlign w:val="baseline"/>
          <w:lang w:val="fr-FR"/>
        </w:rPr>
        <w:t xml:space="preserve">:</w:t>
      </w:r>
      <w:r>
        <w:rPr>
          <w:rFonts w:ascii="Times New Roman" w:hAnsi="Times New Roman" w:eastAsia="Times New Roman"/>
          <w:b w:val="true"/>
          <w:color w:val="000000"/>
          <w:spacing w:val="-1"/>
          <w:w w:val="100"/>
          <w:sz w:val="24"/>
          <w:u w:val="single"/>
          <w:vertAlign w:val="baseline"/>
          <w:lang w:val="fr-FR"/>
        </w:rPr>
        <w:t xml:space="preserve">
</w:t>
      </w:r>
    </w:p>
    <w:p>
      <w:pPr>
        <w:spacing w:before="0"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Sous-préfet de Saint-Pierre ;</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Maire de la Commune du Tampon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Responsable de l'UTR Sud ;</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Directeur Départemental de la Sécurité Publique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Colonel Commandant le Groupement de Gendarmerie du Sud de</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l'Océan Indien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Président de l’association Moto Club du Tampon ;</w:t>
      </w:r>
    </w:p>
    <w:p>
      <w:pPr>
        <w:spacing w:before="278" w:after="0" w:line="275" w:lineRule="exact"/>
        <w:ind w:right="0" w:left="1440" w:firstLine="0"/>
        <w:jc w:val="both"/>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277" w:after="0" w:line="275" w:lineRule="exact"/>
        <w:ind w:right="0" w:left="4896" w:firstLine="0"/>
        <w:jc w:val="left"/>
        <w:textAlignment w:val="baseline"/>
        <w:rPr>
          <w:rFonts w:ascii="Times New Roman" w:hAnsi="Times New Roman" w:eastAsia="Times New Roman"/>
          <w:color w:val="000000"/>
          <w:spacing w:val="-4"/>
          <w:w w:val="100"/>
          <w:sz w:val="24"/>
          <w:vertAlign w:val="baseline"/>
          <w:lang w:val="fr-FR"/>
        </w:rPr>
      </w:pPr>
      <w:r>
        <w:rPr>
          <w:rFonts w:ascii="Times New Roman" w:hAnsi="Times New Roman" w:eastAsia="Times New Roman"/>
          <w:color w:val="000000"/>
          <w:spacing w:val="-4"/>
          <w:w w:val="100"/>
          <w:sz w:val="24"/>
          <w:vertAlign w:val="baseline"/>
          <w:lang w:val="fr-FR"/>
        </w:rPr>
        <w:t xml:space="preserve">Fait à Saint Denis, le </w:t>
      </w:r>
      <w:r>
        <w:rPr>
          <w:rFonts w:ascii="Bookman Old Style" w:hAnsi="Bookman Old Style" w:eastAsia="Bookman Old Style"/>
          <w:color w:val="000000"/>
          <w:spacing w:val="-4"/>
          <w:w w:val="100"/>
          <w:sz w:val="20"/>
          <w:vertAlign w:val="baseline"/>
          <w:lang w:val="fr-FR"/>
        </w:rPr>
        <w:t xml:space="preserve">15/06/2023</w:t>
      </w:r>
    </w:p>
    <w:p>
      <w:pPr>
        <w:spacing w:before="280" w:after="6908" w:line="274" w:lineRule="exact"/>
        <w:ind w:right="216" w:left="4896"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Pour le Président du Conseil départemental Et par délégation,</w:t>
      </w:r>
    </w:p>
    <w:p>
      <w:pPr>
        <w:spacing w:before="280" w:after="6908" w:line="274" w:lineRule="exact"/>
        <w:sectPr>
          <w:type w:val="nextPage"/>
          <w:pgSz w:w="11909" w:h="16838" w:orient="portrait"/>
          <w:pgMar w:bottom="422" w:top="1400" w:right="1065" w:left="1224" w:header="720" w:footer="720"/>
          <w:titlePg w:val="false"/>
          <w:textDirection w:val="lrTb"/>
        </w:sectPr>
      </w:pPr>
    </w:p>
    <w:p>
      <w:pPr>
        <w:spacing w:before="0" w:after="0" w:line="184" w:lineRule="exact"/>
        <w:ind w:right="0" w:left="0" w:firstLine="0"/>
        <w:jc w:val="center"/>
        <w:textAlignment w:val="baseline"/>
        <w:rPr>
          <w:rFonts w:ascii="Times New Roman" w:hAnsi="Times New Roman" w:eastAsia="Times New Roman"/>
          <w:b w:val="true"/>
          <w:color w:val="0000FF"/>
          <w:spacing w:val="0"/>
          <w:w w:val="100"/>
          <w:sz w:val="16"/>
          <w:vertAlign w:val="baseline"/>
          <w:lang w:val="fr-FR"/>
        </w:rPr>
      </w:pPr>
      <w:r>
        <w:rPr>
          <w:rFonts w:ascii="Times New Roman" w:hAnsi="Times New Roman" w:eastAsia="Times New Roman"/>
          <w:b w:val="true"/>
          <w:color w:val="0000FF"/>
          <w:spacing w:val="0"/>
          <w:w w:val="100"/>
          <w:sz w:val="16"/>
          <w:vertAlign w:val="baseline"/>
          <w:lang w:val="fr-FR"/>
        </w:rPr>
        <w:t xml:space="preserve">DEPARTEMENT DE LA REUNION - DIRECTION DES ROUTES DEPARTEMENTALES – Service Exploitation des Routes.</w:t>
        <w:br/>
      </w:r>
      <w:r>
        <w:rPr>
          <w:rFonts w:ascii="Times New Roman" w:hAnsi="Times New Roman" w:eastAsia="Times New Roman"/>
          <w:b w:val="true"/>
          <w:color w:val="0000FF"/>
          <w:spacing w:val="0"/>
          <w:w w:val="100"/>
          <w:sz w:val="16"/>
          <w:vertAlign w:val="baseline"/>
          <w:lang w:val="fr-FR"/>
        </w:rPr>
        <w:t xml:space="preserve">6, allée Maureau – Le Chaudron - 97490 SAINTE-CLOTILDE - Téléphone : 02.62.90.04.44 - Télécopie : 02.62.41.19.38</w:t>
        <w:br/>
      </w:r>
      <w:r>
        <w:rPr>
          <w:rFonts w:ascii="Times New Roman" w:hAnsi="Times New Roman" w:eastAsia="Times New Roman"/>
          <w:b w:val="true"/>
          <w:color w:val="0000FF"/>
          <w:spacing w:val="0"/>
          <w:w w:val="100"/>
          <w:sz w:val="16"/>
          <w:vertAlign w:val="baseline"/>
          <w:lang w:val="fr-FR"/>
        </w:rPr>
        <w:t xml:space="preserve">Télex : 916 283 – Site Internet : http : </w:t>
      </w:r>
      <w:hyperlink r:id="dhId11">
        <w:r>
          <w:rPr>
            <w:rFonts w:ascii="Times New Roman" w:hAnsi="Times New Roman" w:eastAsia="Times New Roman"/>
            <w:b w:val="true"/>
            <w:color w:val="0000FF"/>
            <w:spacing w:val="0"/>
            <w:w w:val="100"/>
            <w:sz w:val="16"/>
            <w:u w:val="single"/>
            <w:vertAlign w:val="baseline"/>
            <w:lang w:val="fr-FR"/>
          </w:rPr>
          <w:t xml:space="preserve">departement974.fr</w:t>
        </w:r>
      </w:hyperlink>
      <w:r>
        <w:rPr>
          <w:rFonts w:ascii="Times New Roman" w:hAnsi="Times New Roman" w:eastAsia="Times New Roman"/>
          <w:b w:val="true"/>
          <w:color w:val="0000FF"/>
          <w:spacing w:val="0"/>
          <w:w w:val="100"/>
          <w:sz w:val="16"/>
          <w:vertAlign w:val="baseline"/>
          <w:lang w:val="fr-FR"/>
        </w:rPr>
        <w:t xml:space="preserve">
</w:t>
      </w:r>
    </w:p>
    <w:sectPr>
      <w:type w:val="continuous"/>
      <w:pgSz w:w="11909" w:h="16838" w:orient="portrait"/>
      <w:pgMar w:bottom="422" w:top="1400" w:right="1159" w:left="113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mlhelp://DECRETS.chm::/Ref3221_4.htm"/><Relationship Id="dhId2" Type="http://schemas.openxmlformats.org/officeDocument/2006/relationships/hyperlink" TargetMode="External" Target="htmlhelp://DECRETS.chm::/R411-25.htm"/><Relationship Id="dhId3" Type="http://schemas.openxmlformats.org/officeDocument/2006/relationships/hyperlink" TargetMode="External" Target="htmlhelp://DECRETS.chm::/R411-8.htm"/><Relationship Id="dhId4" Type="http://schemas.openxmlformats.org/officeDocument/2006/relationships/hyperlink" TargetMode="External" Target="htmlhelp://DECRETS.chm::/R413-1.htm"/><Relationship Id="dhId5" Type="http://schemas.openxmlformats.org/officeDocument/2006/relationships/hyperlink" TargetMode="External" Target="htmlhelp://DECRETS.chm::/RefII_4.htm"/><Relationship Id="dhId6" Type="http://schemas.openxmlformats.org/officeDocument/2006/relationships/hyperlink" TargetMode="External" Target="htmlhelp://DECRETS.chm::/RefII_8.htm"/><Relationship Id="dhId7" Type="http://schemas.openxmlformats.org/officeDocument/2006/relationships/hyperlink" TargetMode="External" Target="file:///Y:/SR/UGEES/Tab%20suivi%20UGEES/Suivi%20Arr%C3%AAt%C3%A9s%20Temporaires%202013%20sur%20RD/UTR%20EST/Suivi%20des%20Arr%C3%AAt%C3%A9s%20Temporaires%202013%20EST.xls"/><Relationship Id="dhId8" Type="http://schemas.openxmlformats.org/officeDocument/2006/relationships/hyperlink" TargetMode="External" Target="htmlhelp://DECRETS.chm::/RefII_4.htm"/><Relationship Id="dhId9" Type="http://schemas.openxmlformats.org/officeDocument/2006/relationships/hyperlink" TargetMode="External" Target="htmlhelp://DECRETS.chm::/RefII_8.htm"/><Relationship Id="dhId10" Type="http://schemas.openxmlformats.org/officeDocument/2006/relationships/hyperlink" TargetMode="External" Target="http://departement974.fr"/><Relationship Id="dhId11" Type="http://schemas.openxmlformats.org/officeDocument/2006/relationships/hyperlink" TargetMode="External" Target="http://departement974.f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jean-bernard.capelot</dc:creator>
  <dcterms:created xsi:type="dcterms:W3CDTF">2023-06-26T05:17:52Z</dcterms:created>
  <dcterms:modified xsi:type="dcterms:W3CDTF">2023-06-26T05:17:52Z</dcterms:modified>
</cp:coreProperties>
</file>