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12" w:after="156" w:line="240" w:lineRule="auto"/>
        <w:ind w:right="8104" w:left="110"/>
        <w:jc w:val="left"/>
        <w:textAlignment w:val="baseline"/>
      </w:pPr>
      <w:r>
        <w:drawing>
          <wp:inline>
            <wp:extent cx="892810" cy="83502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892810" cy="835025"/>
                    </a:xfrm>
                    <a:prstGeom prst="rect"/>
                  </pic:spPr>
                </pic:pic>
              </a:graphicData>
            </a:graphic>
          </wp:inline>
        </w:drawing>
      </w:r>
    </w:p>
    <w:p>
      <w:pPr>
        <w:spacing w:before="0" w:after="0" w:line="275" w:lineRule="exact"/>
        <w:ind w:right="0" w:left="0" w:firstLine="0"/>
        <w:jc w:val="center"/>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ARRETE CIRC N° 2023SRT44</w:t>
      </w:r>
    </w:p>
    <w:p>
      <w:pPr>
        <w:spacing w:before="182" w:after="0" w:line="276" w:lineRule="exact"/>
        <w:ind w:right="0" w:left="0" w:firstLine="0"/>
        <w:jc w:val="center"/>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Portant réglementation temporaire de la circulation</w:t>
        <w:br/>
      </w:r>
      <w:r>
        <w:rPr>
          <w:rFonts w:ascii="Times New Roman" w:hAnsi="Times New Roman" w:eastAsia="Times New Roman"/>
          <w:b w:val="true"/>
          <w:color w:val="000000"/>
          <w:spacing w:val="0"/>
          <w:w w:val="100"/>
          <w:sz w:val="24"/>
          <w:vertAlign w:val="baseline"/>
          <w:lang w:val="fr-FR"/>
        </w:rPr>
        <w:t xml:space="preserve">Sur la RD 9 Montée Panon</w:t>
        <w:br/>
      </w:r>
      <w:r>
        <w:rPr>
          <w:rFonts w:ascii="Times New Roman" w:hAnsi="Times New Roman" w:eastAsia="Times New Roman"/>
          <w:b w:val="true"/>
          <w:color w:val="000000"/>
          <w:spacing w:val="0"/>
          <w:w w:val="100"/>
          <w:sz w:val="24"/>
          <w:vertAlign w:val="baseline"/>
          <w:lang w:val="fr-FR"/>
        </w:rPr>
        <w:t xml:space="preserve">Du PR 5+650 au PR 5+900</w:t>
        <w:br/>
      </w:r>
      <w:r>
        <w:rPr>
          <w:rFonts w:ascii="Times New Roman" w:hAnsi="Times New Roman" w:eastAsia="Times New Roman"/>
          <w:b w:val="true"/>
          <w:color w:val="000000"/>
          <w:spacing w:val="0"/>
          <w:w w:val="100"/>
          <w:sz w:val="24"/>
          <w:vertAlign w:val="baseline"/>
          <w:lang w:val="fr-FR"/>
        </w:rPr>
        <w:t xml:space="preserve">Sur le territoire de la Commune des Trois-Bassins</w:t>
      </w:r>
    </w:p>
    <w:p>
      <w:pPr>
        <w:spacing w:before="187" w:after="0" w:line="267" w:lineRule="exact"/>
        <w:ind w:right="0" w:left="216" w:firstLine="0"/>
        <w:jc w:val="left"/>
        <w:textAlignment w:val="baseline"/>
        <w:rPr>
          <w:rFonts w:ascii="Times New Roman" w:hAnsi="Times New Roman" w:eastAsia="Times New Roman"/>
          <w:b w:val="true"/>
          <w:i w:val="true"/>
          <w:color w:val="000000"/>
          <w:spacing w:val="-3"/>
          <w:w w:val="100"/>
          <w:sz w:val="25"/>
          <w:vertAlign w:val="baseline"/>
          <w:lang w:val="fr-FR"/>
        </w:rPr>
      </w:pPr>
      <w:r>
        <w:rPr>
          <w:rFonts w:ascii="Times New Roman" w:hAnsi="Times New Roman" w:eastAsia="Times New Roman"/>
          <w:b w:val="true"/>
          <w:i w:val="true"/>
          <w:color w:val="000000"/>
          <w:spacing w:val="-3"/>
          <w:w w:val="100"/>
          <w:sz w:val="25"/>
          <w:vertAlign w:val="baseline"/>
          <w:lang w:val="fr-FR"/>
        </w:rPr>
        <w:t xml:space="preserve">-----------------------------------------------------------------------------------------------------------------</w:t>
      </w:r>
      <w:r>
        <w:rPr>
          <w:rFonts w:ascii="Times New Roman" w:hAnsi="Times New Roman" w:eastAsia="Times New Roman"/>
          <w:color w:val="000000"/>
          <w:w w:val="100"/>
          <w:sz w:val="24"/>
          <w:vertAlign w:val="baseline"/>
          <w:lang w:val="fr-FR"/>
        </w:rPr>
        <w:t xml:space="preserve">
</w:t>
      </w:r>
    </w:p>
    <w:p>
      <w:pPr>
        <w:numPr>
          <w:ilvl w:val="0"/>
          <w:numId w:val="1"/>
        </w:numPr>
        <w:tabs>
          <w:tab w:val="clear" w:pos="360"/>
          <w:tab w:val="left" w:pos="1440"/>
        </w:tabs>
        <w:spacing w:before="257" w:after="0" w:line="295" w:lineRule="exact"/>
        <w:ind w:right="0" w:left="1080" w:firstLine="0"/>
        <w:jc w:val="left"/>
        <w:textAlignment w:val="baseline"/>
        <w:rPr>
          <w:rFonts w:ascii="Times New Roman" w:hAnsi="Times New Roman" w:eastAsia="Times New Roman"/>
          <w:b w:val="true"/>
          <w:i w:val="true"/>
          <w:color w:val="000000"/>
          <w:spacing w:val="-5"/>
          <w:w w:val="100"/>
          <w:sz w:val="25"/>
          <w:vertAlign w:val="baseline"/>
          <w:lang w:val="fr-FR"/>
        </w:rPr>
      </w:pPr>
      <w:r>
        <w:rPr>
          <w:rFonts w:ascii="Times New Roman" w:hAnsi="Times New Roman" w:eastAsia="Times New Roman"/>
          <w:b w:val="true"/>
          <w:i w:val="true"/>
          <w:color w:val="000000"/>
          <w:spacing w:val="-5"/>
          <w:w w:val="100"/>
          <w:sz w:val="25"/>
          <w:vertAlign w:val="baseline"/>
          <w:lang w:val="fr-FR"/>
        </w:rPr>
        <w:t xml:space="preserve">LE PRÉSIDENT DU CONSEIL DEPARTEMENTAL DE LA RÉUNION,</w:t>
      </w:r>
    </w:p>
    <w:p>
      <w:pPr>
        <w:spacing w:before="283" w:after="0" w:line="276" w:lineRule="exact"/>
        <w:ind w:right="0" w:left="0" w:firstLine="0"/>
        <w:jc w:val="left"/>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VU </w:t>
      </w:r>
      <w:r>
        <w:rPr>
          <w:rFonts w:ascii="Times New Roman" w:hAnsi="Times New Roman" w:eastAsia="Times New Roman"/>
          <w:color w:val="000000"/>
          <w:spacing w:val="0"/>
          <w:w w:val="100"/>
          <w:sz w:val="24"/>
          <w:vertAlign w:val="baseline"/>
          <w:lang w:val="fr-FR"/>
        </w:rPr>
        <w:t xml:space="preserve">le code général des collectivités territoriales et notamment l'article</w:t>
      </w:r>
      <w:hyperlink r:id="dhId1">
        <w:r>
          <w:rPr>
            <w:rFonts w:ascii="Times New Roman" w:hAnsi="Times New Roman" w:eastAsia="Times New Roman"/>
            <w:color w:val="0000FF"/>
            <w:spacing w:val="0"/>
            <w:w w:val="100"/>
            <w:sz w:val="24"/>
            <w:u w:val="single"/>
            <w:vertAlign w:val="baseline"/>
            <w:lang w:val="fr-FR"/>
          </w:rPr>
          <w:t xml:space="preserve"> L 3221.4</w:t>
        </w:r>
      </w:hyperlink>
      <w:r>
        <w:rPr>
          <w:rFonts w:ascii="Times New Roman" w:hAnsi="Times New Roman" w:eastAsia="Times New Roman"/>
          <w:color w:val="000000"/>
          <w:spacing w:val="0"/>
          <w:w w:val="100"/>
          <w:sz w:val="24"/>
          <w:vertAlign w:val="baseline"/>
          <w:lang w:val="fr-FR"/>
        </w:rPr>
        <w:t xml:space="preserve">
</w:t>
      </w:r>
    </w:p>
    <w:p>
      <w:pPr>
        <w:spacing w:before="242" w:after="0" w:line="276" w:lineRule="exact"/>
        <w:ind w:right="0" w:left="0" w:firstLine="0"/>
        <w:jc w:val="left"/>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VU </w:t>
      </w:r>
      <w:r>
        <w:rPr>
          <w:rFonts w:ascii="Times New Roman" w:hAnsi="Times New Roman" w:eastAsia="Times New Roman"/>
          <w:color w:val="000000"/>
          <w:spacing w:val="0"/>
          <w:w w:val="100"/>
          <w:sz w:val="24"/>
          <w:vertAlign w:val="baseline"/>
          <w:lang w:val="fr-FR"/>
        </w:rPr>
        <w:t xml:space="preserve">le code de la route et notamment les articles</w:t>
      </w:r>
      <w:hyperlink r:id="dhId2">
        <w:r>
          <w:rPr>
            <w:rFonts w:ascii="Times New Roman" w:hAnsi="Times New Roman" w:eastAsia="Times New Roman"/>
            <w:color w:val="0000FF"/>
            <w:spacing w:val="0"/>
            <w:w w:val="100"/>
            <w:sz w:val="24"/>
            <w:u w:val="single"/>
            <w:vertAlign w:val="baseline"/>
            <w:lang w:val="fr-FR"/>
          </w:rPr>
          <w:t xml:space="preserve"> R. 411-25</w:t>
        </w:r>
      </w:hyperlink>
      <w:r>
        <w:rPr>
          <w:rFonts w:ascii="Times New Roman" w:hAnsi="Times New Roman" w:eastAsia="Times New Roman"/>
          <w:color w:val="000000"/>
          <w:spacing w:val="0"/>
          <w:w w:val="100"/>
          <w:sz w:val="24"/>
          <w:vertAlign w:val="baseline"/>
          <w:lang w:val="fr-FR"/>
        </w:rPr>
        <w:t xml:space="preserve">, </w:t>
      </w:r>
      <w:hyperlink r:id="dhId3">
        <w:r>
          <w:rPr>
            <w:rFonts w:ascii="Times New Roman" w:hAnsi="Times New Roman" w:eastAsia="Times New Roman"/>
            <w:color w:val="0000FF"/>
            <w:spacing w:val="0"/>
            <w:w w:val="100"/>
            <w:sz w:val="24"/>
            <w:u w:val="single"/>
            <w:vertAlign w:val="baseline"/>
            <w:lang w:val="fr-FR"/>
          </w:rPr>
          <w:t xml:space="preserve">R. 411-8</w:t>
        </w:r>
      </w:hyperlink>
      <w:r>
        <w:rPr>
          <w:rFonts w:ascii="Times New Roman" w:hAnsi="Times New Roman" w:eastAsia="Times New Roman"/>
          <w:color w:val="000000"/>
          <w:spacing w:val="0"/>
          <w:w w:val="100"/>
          <w:sz w:val="24"/>
          <w:vertAlign w:val="baseline"/>
          <w:lang w:val="fr-FR"/>
        </w:rPr>
        <w:t xml:space="preserve"> et </w:t>
      </w:r>
      <w:hyperlink r:id="dhId4">
        <w:r>
          <w:rPr>
            <w:rFonts w:ascii="Times New Roman" w:hAnsi="Times New Roman" w:eastAsia="Times New Roman"/>
            <w:color w:val="0000FF"/>
            <w:spacing w:val="0"/>
            <w:w w:val="100"/>
            <w:sz w:val="24"/>
            <w:u w:val="single"/>
            <w:vertAlign w:val="baseline"/>
            <w:lang w:val="fr-FR"/>
          </w:rPr>
          <w:t xml:space="preserve">R. 413-1</w:t>
        </w:r>
      </w:hyperlink>
      <w:r>
        <w:rPr>
          <w:rFonts w:ascii="Times New Roman" w:hAnsi="Times New Roman" w:eastAsia="Times New Roman"/>
          <w:color w:val="000000"/>
          <w:spacing w:val="0"/>
          <w:w w:val="100"/>
          <w:sz w:val="24"/>
          <w:vertAlign w:val="baseline"/>
          <w:lang w:val="fr-FR"/>
        </w:rPr>
        <w:t xml:space="preserve">
</w:t>
      </w:r>
    </w:p>
    <w:p>
      <w:pPr>
        <w:spacing w:before="240" w:after="0" w:line="276" w:lineRule="exact"/>
        <w:ind w:right="72" w:left="0" w:firstLine="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VU </w:t>
      </w:r>
      <w:r>
        <w:rPr>
          <w:rFonts w:ascii="Times New Roman" w:hAnsi="Times New Roman" w:eastAsia="Times New Roman"/>
          <w:color w:val="000000"/>
          <w:spacing w:val="0"/>
          <w:w w:val="100"/>
          <w:sz w:val="24"/>
          <w:vertAlign w:val="baseline"/>
          <w:lang w:val="fr-FR"/>
        </w:rPr>
        <w:t xml:space="preserve">l'instruction interministérielle sur la signalisation routière, </w:t>
      </w:r>
      <w:hyperlink r:id="dhId5">
        <w:r>
          <w:rPr>
            <w:rFonts w:ascii="Times New Roman" w:hAnsi="Times New Roman" w:eastAsia="Times New Roman"/>
            <w:color w:val="0000FF"/>
            <w:spacing w:val="0"/>
            <w:w w:val="100"/>
            <w:sz w:val="24"/>
            <w:u w:val="single"/>
            <w:vertAlign w:val="baseline"/>
            <w:lang w:val="fr-FR"/>
          </w:rPr>
          <w:t xml:space="preserve">livre 1, quatrième partie, Signalisation de prescription</w:t>
        </w:r>
      </w:hyperlink>
      <w:r>
        <w:rPr>
          <w:rFonts w:ascii="Times New Roman" w:hAnsi="Times New Roman" w:eastAsia="Times New Roman"/>
          <w:color w:val="000000"/>
          <w:spacing w:val="0"/>
          <w:w w:val="100"/>
          <w:sz w:val="24"/>
          <w:vertAlign w:val="baseline"/>
          <w:lang w:val="fr-FR"/>
        </w:rPr>
        <w:t xml:space="preserve"> et </w:t>
      </w:r>
      <w:hyperlink r:id="dhId6">
        <w:r>
          <w:rPr>
            <w:rFonts w:ascii="Times New Roman" w:hAnsi="Times New Roman" w:eastAsia="Times New Roman"/>
            <w:color w:val="0000FF"/>
            <w:spacing w:val="0"/>
            <w:w w:val="100"/>
            <w:sz w:val="24"/>
            <w:u w:val="single"/>
            <w:vertAlign w:val="baseline"/>
            <w:lang w:val="fr-FR"/>
          </w:rPr>
          <w:t xml:space="preserve">livre 1, huitième partie, Signalisation temporaire</w:t>
        </w:r>
      </w:hyperlink>
      <w:r>
        <w:rPr>
          <w:rFonts w:ascii="Times New Roman" w:hAnsi="Times New Roman" w:eastAsia="Times New Roman"/>
          <w:color w:val="000000"/>
          <w:spacing w:val="0"/>
          <w:w w:val="100"/>
          <w:sz w:val="24"/>
          <w:vertAlign w:val="baseline"/>
          <w:lang w:val="fr-FR"/>
        </w:rPr>
        <w:t xml:space="preserve">
</w:t>
      </w:r>
    </w:p>
    <w:p>
      <w:pPr>
        <w:spacing w:before="274" w:after="0" w:line="276" w:lineRule="exact"/>
        <w:ind w:right="72" w:left="0" w:firstLine="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VU </w:t>
      </w:r>
      <w:r>
        <w:rPr>
          <w:rFonts w:ascii="Times New Roman" w:hAnsi="Times New Roman" w:eastAsia="Times New Roman"/>
          <w:color w:val="000000"/>
          <w:spacing w:val="0"/>
          <w:w w:val="100"/>
          <w:sz w:val="24"/>
          <w:vertAlign w:val="baseline"/>
          <w:lang w:val="fr-FR"/>
        </w:rPr>
        <w:t xml:space="preserve">la décision du Conseil Départemental en date du 1</w:t>
      </w:r>
      <w:r>
        <w:rPr>
          <w:rFonts w:ascii="Times New Roman" w:hAnsi="Times New Roman" w:eastAsia="Times New Roman"/>
          <w:color w:val="000000"/>
          <w:spacing w:val="0"/>
          <w:w w:val="100"/>
          <w:sz w:val="24"/>
          <w:vertAlign w:val="superscript"/>
          <w:lang w:val="fr-FR"/>
        </w:rPr>
        <w:t xml:space="preserve">er</w:t>
      </w:r>
      <w:r>
        <w:rPr>
          <w:rFonts w:ascii="Times New Roman" w:hAnsi="Times New Roman" w:eastAsia="Times New Roman"/>
          <w:color w:val="000000"/>
          <w:spacing w:val="0"/>
          <w:w w:val="100"/>
          <w:sz w:val="24"/>
          <w:vertAlign w:val="baseline"/>
          <w:lang w:val="fr-FR"/>
        </w:rPr>
        <w:t xml:space="preserve"> juillet 2021 relative à l'élection de Monsieur Cyrille MELCHIOR en qualité de Président du Conseil départemental ;</w:t>
      </w:r>
    </w:p>
    <w:p>
      <w:pPr>
        <w:spacing w:before="274" w:after="0" w:line="276" w:lineRule="exact"/>
        <w:ind w:right="72" w:left="0" w:firstLine="0"/>
        <w:jc w:val="both"/>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VU </w:t>
      </w:r>
      <w:r>
        <w:rPr>
          <w:rFonts w:ascii="Times New Roman" w:hAnsi="Times New Roman" w:eastAsia="Times New Roman"/>
          <w:color w:val="000000"/>
          <w:spacing w:val="0"/>
          <w:w w:val="100"/>
          <w:sz w:val="24"/>
          <w:vertAlign w:val="baseline"/>
          <w:lang w:val="fr-FR"/>
        </w:rPr>
        <w:t xml:space="preserve">l’arrêté de Monsieur le Président du Conseil départemental en date du 02 novembre 2022 portant délégation de signature pour la Responsable du Service Exploitation des Routes ;</w:t>
      </w:r>
    </w:p>
    <w:p>
      <w:pPr>
        <w:spacing w:before="278" w:after="0" w:line="276" w:lineRule="exact"/>
        <w:ind w:right="72" w:left="0" w:firstLine="0"/>
        <w:jc w:val="both"/>
        <w:textAlignment w:val="baseline"/>
        <w:rPr>
          <w:rFonts w:ascii="Times New Roman" w:hAnsi="Times New Roman" w:eastAsia="Times New Roman"/>
          <w:b w:val="true"/>
          <w:color w:val="000000"/>
          <w:spacing w:val="-2"/>
          <w:w w:val="100"/>
          <w:sz w:val="24"/>
          <w:vertAlign w:val="baseline"/>
          <w:lang w:val="fr-FR"/>
        </w:rPr>
      </w:pPr>
      <w:r>
        <w:rPr>
          <w:rFonts w:ascii="Times New Roman" w:hAnsi="Times New Roman" w:eastAsia="Times New Roman"/>
          <w:b w:val="true"/>
          <w:color w:val="000000"/>
          <w:spacing w:val="-2"/>
          <w:w w:val="100"/>
          <w:sz w:val="24"/>
          <w:vertAlign w:val="baseline"/>
          <w:lang w:val="fr-FR"/>
        </w:rPr>
        <w:t xml:space="preserve">CONSIDERANT </w:t>
      </w:r>
      <w:r>
        <w:rPr>
          <w:rFonts w:ascii="Times New Roman" w:hAnsi="Times New Roman" w:eastAsia="Times New Roman"/>
          <w:color w:val="000000"/>
          <w:spacing w:val="-2"/>
          <w:w w:val="100"/>
          <w:sz w:val="24"/>
          <w:vertAlign w:val="baseline"/>
          <w:lang w:val="fr-FR"/>
        </w:rPr>
        <w:t xml:space="preserve">que pour assurer la sécurité des usagers pendant le déroulement de la compétition sportive " </w:t>
      </w:r>
      <w:r>
        <w:rPr>
          <w:rFonts w:ascii="Times New Roman" w:hAnsi="Times New Roman" w:eastAsia="Times New Roman"/>
          <w:b w:val="true"/>
          <w:color w:val="000000"/>
          <w:spacing w:val="-2"/>
          <w:w w:val="100"/>
          <w:sz w:val="24"/>
          <w:vertAlign w:val="baseline"/>
          <w:lang w:val="fr-FR"/>
        </w:rPr>
        <w:t xml:space="preserve">4</w:t>
      </w:r>
      <w:r>
        <w:rPr>
          <w:rFonts w:ascii="Times New Roman" w:hAnsi="Times New Roman" w:eastAsia="Times New Roman"/>
          <w:b w:val="true"/>
          <w:color w:val="000000"/>
          <w:spacing w:val="-2"/>
          <w:w w:val="100"/>
          <w:sz w:val="24"/>
          <w:vertAlign w:val="superscript"/>
          <w:lang w:val="fr-FR"/>
        </w:rPr>
        <w:t xml:space="preserve">ème</w:t>
      </w:r>
      <w:r>
        <w:rPr>
          <w:rFonts w:ascii="Times New Roman" w:hAnsi="Times New Roman" w:eastAsia="Times New Roman"/>
          <w:b w:val="true"/>
          <w:color w:val="000000"/>
          <w:spacing w:val="-2"/>
          <w:w w:val="100"/>
          <w:sz w:val="24"/>
          <w:vertAlign w:val="baseline"/>
          <w:lang w:val="fr-FR"/>
        </w:rPr>
        <w:t xml:space="preserve"> Montée Panon Historic </w:t>
      </w:r>
      <w:r>
        <w:rPr>
          <w:rFonts w:ascii="Times New Roman" w:hAnsi="Times New Roman" w:eastAsia="Times New Roman"/>
          <w:color w:val="000000"/>
          <w:spacing w:val="-2"/>
          <w:w w:val="100"/>
          <w:sz w:val="24"/>
          <w:vertAlign w:val="baseline"/>
          <w:lang w:val="fr-FR"/>
        </w:rPr>
        <w:t xml:space="preserve">" qui se déroulera </w:t>
      </w:r>
      <w:r>
        <w:rPr>
          <w:rFonts w:ascii="Times New Roman" w:hAnsi="Times New Roman" w:eastAsia="Times New Roman"/>
          <w:b w:val="true"/>
          <w:color w:val="000000"/>
          <w:spacing w:val="-2"/>
          <w:w w:val="100"/>
          <w:sz w:val="24"/>
          <w:vertAlign w:val="baseline"/>
          <w:lang w:val="fr-FR"/>
        </w:rPr>
        <w:t xml:space="preserve">le 25 juin 2023 </w:t>
      </w:r>
      <w:r>
        <w:rPr>
          <w:rFonts w:ascii="Times New Roman" w:hAnsi="Times New Roman" w:eastAsia="Times New Roman"/>
          <w:color w:val="000000"/>
          <w:spacing w:val="-2"/>
          <w:w w:val="100"/>
          <w:sz w:val="24"/>
          <w:vertAlign w:val="baseline"/>
          <w:lang w:val="fr-FR"/>
        </w:rPr>
        <w:t xml:space="preserve">sur le territoire de la commune des Trois-Bassins, il y a lieu de règlementer la circulation sur la départementale </w:t>
      </w:r>
      <w:r>
        <w:rPr>
          <w:rFonts w:ascii="Times New Roman" w:hAnsi="Times New Roman" w:eastAsia="Times New Roman"/>
          <w:b w:val="true"/>
          <w:color w:val="000000"/>
          <w:spacing w:val="-2"/>
          <w:w w:val="100"/>
          <w:sz w:val="24"/>
          <w:vertAlign w:val="baseline"/>
          <w:lang w:val="fr-FR"/>
        </w:rPr>
        <w:t xml:space="preserve">RD 9 Montée Panon.</w:t>
      </w:r>
    </w:p>
    <w:p>
      <w:pPr>
        <w:spacing w:before="286" w:after="0" w:line="301" w:lineRule="exact"/>
        <w:ind w:right="0" w:left="0" w:firstLine="0"/>
        <w:jc w:val="center"/>
        <w:textAlignment w:val="baseline"/>
        <w:rPr>
          <w:rFonts w:ascii="Times New Roman" w:hAnsi="Times New Roman" w:eastAsia="Times New Roman"/>
          <w:b w:val="true"/>
          <w:i w:val="true"/>
          <w:color w:val="0000FF"/>
          <w:spacing w:val="0"/>
          <w:w w:val="100"/>
          <w:sz w:val="26"/>
          <w:u w:val="single"/>
          <w:vertAlign w:val="baseline"/>
          <w:lang w:val="fr-FR"/>
        </w:rPr>
      </w:pPr>
      <w:hyperlink r:id="dhId7">
        <w:r>
          <w:rPr>
            <w:rFonts w:ascii="Times New Roman" w:hAnsi="Times New Roman" w:eastAsia="Times New Roman"/>
            <w:b w:val="true"/>
            <w:i w:val="true"/>
            <w:color w:val="0000FF"/>
            <w:spacing w:val="0"/>
            <w:w w:val="100"/>
            <w:sz w:val="26"/>
            <w:u w:val="single"/>
            <w:vertAlign w:val="baseline"/>
            <w:lang w:val="fr-FR"/>
          </w:rPr>
          <w:t xml:space="preserve">ARRETE</w:t>
        </w:r>
      </w:hyperlink>
      <w:r>
        <w:rPr>
          <w:rFonts w:ascii="Times New Roman" w:hAnsi="Times New Roman" w:eastAsia="Times New Roman"/>
          <w:b w:val="true"/>
          <w:i w:val="true"/>
          <w:color w:val="0000FF"/>
          <w:spacing w:val="0"/>
          <w:w w:val="100"/>
          <w:sz w:val="26"/>
          <w:u w:val="single"/>
          <w:vertAlign w:val="baseline"/>
          <w:lang w:val="fr-FR"/>
        </w:rPr>
        <w:t xml:space="preserve">
</w:t>
      </w:r>
    </w:p>
    <w:p>
      <w:pPr>
        <w:spacing w:before="551" w:after="0" w:line="276" w:lineRule="exact"/>
        <w:ind w:right="72" w:left="1440" w:hanging="1440"/>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1</w:t>
      </w:r>
      <w:r>
        <w:rPr>
          <w:rFonts w:ascii="Times New Roman" w:hAnsi="Times New Roman" w:eastAsia="Times New Roman"/>
          <w:b w:val="true"/>
          <w:color w:val="000000"/>
          <w:spacing w:val="0"/>
          <w:w w:val="100"/>
          <w:sz w:val="24"/>
          <w:vertAlign w:val="baseline"/>
          <w:lang w:val="fr-FR"/>
        </w:rPr>
        <w:t xml:space="preserve"> : </w:t>
      </w:r>
      <w:r>
        <w:rPr>
          <w:rFonts w:ascii="Times New Roman" w:hAnsi="Times New Roman" w:eastAsia="Times New Roman"/>
          <w:color w:val="000000"/>
          <w:spacing w:val="0"/>
          <w:w w:val="100"/>
          <w:sz w:val="24"/>
          <w:vertAlign w:val="baseline"/>
          <w:lang w:val="fr-FR"/>
        </w:rPr>
        <w:t xml:space="preserve">La RD 9 « Montée Panon », du PR 5+650 au PR 5+900, est soumise aux prescriptions définies ci-dessous :</w:t>
      </w:r>
    </w:p>
    <w:p>
      <w:pPr>
        <w:numPr>
          <w:ilvl w:val="0"/>
          <w:numId w:val="2"/>
        </w:numPr>
        <w:tabs>
          <w:tab w:val="clear" w:pos="432"/>
          <w:tab w:val="left" w:pos="1728"/>
        </w:tabs>
        <w:spacing w:before="292" w:after="0" w:line="276" w:lineRule="exact"/>
        <w:ind w:right="72" w:left="1728" w:hanging="432"/>
        <w:jc w:val="left"/>
        <w:textAlignment w:val="baseline"/>
        <w:rPr>
          <w:rFonts w:ascii="Times New Roman" w:hAnsi="Times New Roman" w:eastAsia="Times New Roman"/>
          <w:b w:val="true"/>
          <w:color w:val="000000"/>
          <w:spacing w:val="-2"/>
          <w:w w:val="100"/>
          <w:sz w:val="24"/>
          <w:vertAlign w:val="baseline"/>
          <w:lang w:val="fr-FR"/>
        </w:rPr>
      </w:pPr>
      <w:r>
        <w:rPr>
          <w:rFonts w:ascii="Times New Roman" w:hAnsi="Times New Roman" w:eastAsia="Times New Roman"/>
          <w:b w:val="true"/>
          <w:color w:val="000000"/>
          <w:spacing w:val="-2"/>
          <w:w w:val="100"/>
          <w:sz w:val="24"/>
          <w:vertAlign w:val="baseline"/>
          <w:lang w:val="fr-FR"/>
        </w:rPr>
        <w:t xml:space="preserve">Le 25 juin 2023 de 07h00 à 17h00, </w:t>
      </w:r>
      <w:r>
        <w:rPr>
          <w:rFonts w:ascii="Times New Roman" w:hAnsi="Times New Roman" w:eastAsia="Times New Roman"/>
          <w:color w:val="000000"/>
          <w:spacing w:val="-2"/>
          <w:w w:val="100"/>
          <w:sz w:val="24"/>
          <w:vertAlign w:val="baseline"/>
          <w:lang w:val="fr-FR"/>
        </w:rPr>
        <w:t xml:space="preserve">la circulation est interdite dans les deux sens, à l’exception des véhicules des spectateurs mises en place par l’organisateur.</w:t>
      </w:r>
    </w:p>
    <w:p>
      <w:pPr>
        <w:numPr>
          <w:ilvl w:val="0"/>
          <w:numId w:val="3"/>
        </w:numPr>
        <w:tabs>
          <w:tab w:val="clear" w:pos="288"/>
          <w:tab w:val="left" w:pos="1728"/>
        </w:tabs>
        <w:spacing w:before="296" w:after="0" w:line="276" w:lineRule="exact"/>
        <w:ind w:right="0" w:left="144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Les véhicules des spectateurs pourront stationner à droite de la chaussée.</w:t>
      </w:r>
    </w:p>
    <w:p>
      <w:pPr>
        <w:numPr>
          <w:ilvl w:val="0"/>
          <w:numId w:val="2"/>
        </w:numPr>
        <w:tabs>
          <w:tab w:val="clear" w:pos="432"/>
          <w:tab w:val="left" w:pos="1728"/>
        </w:tabs>
        <w:spacing w:before="292" w:after="0" w:line="276" w:lineRule="exact"/>
        <w:ind w:right="72" w:left="1728" w:hanging="432"/>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Une déviation sera mise en place à hauteur de l’intersection de la RD 9 « Montée Panon » et l’ancienne route nationale.</w:t>
      </w:r>
    </w:p>
    <w:p>
      <w:pPr>
        <w:spacing w:before="828" w:after="0" w:line="276" w:lineRule="exact"/>
        <w:ind w:right="0" w:left="0" w:firstLine="0"/>
        <w:jc w:val="right"/>
        <w:textAlignment w:val="baseline"/>
        <w:rPr>
          <w:rFonts w:ascii="Times New Roman" w:hAnsi="Times New Roman" w:eastAsia="Times New Roman"/>
          <w:b w:val="true"/>
          <w:color w:val="000000"/>
          <w:spacing w:val="26"/>
          <w:w w:val="100"/>
          <w:sz w:val="24"/>
          <w:vertAlign w:val="baseline"/>
          <w:lang w:val="fr-FR"/>
        </w:rPr>
      </w:pPr>
      <w:r>
        <w:rPr>
          <w:rFonts w:ascii="Times New Roman" w:hAnsi="Times New Roman" w:eastAsia="Times New Roman"/>
          <w:b w:val="true"/>
          <w:color w:val="000000"/>
          <w:spacing w:val="26"/>
          <w:w w:val="100"/>
          <w:sz w:val="24"/>
          <w:vertAlign w:val="baseline"/>
          <w:lang w:val="fr-FR"/>
        </w:rPr>
        <w:t xml:space="preserve">.../...</w:t>
      </w:r>
    </w:p>
    <w:p>
      <w:pPr>
        <w:spacing w:before="432" w:after="0" w:line="184" w:lineRule="exact"/>
        <w:ind w:right="0" w:left="0" w:firstLine="0"/>
        <w:jc w:val="center"/>
        <w:textAlignment w:val="baseline"/>
        <w:rPr>
          <w:rFonts w:ascii="Times New Roman" w:hAnsi="Times New Roman" w:eastAsia="Times New Roman"/>
          <w:b w:val="true"/>
          <w:color w:val="0000FF"/>
          <w:spacing w:val="0"/>
          <w:w w:val="100"/>
          <w:sz w:val="16"/>
          <w:vertAlign w:val="baseline"/>
          <w:lang w:val="fr-FR"/>
        </w:rPr>
      </w:pPr>
      <w:r>
        <w:rPr>
          <w:rFonts w:ascii="Times New Roman" w:hAnsi="Times New Roman" w:eastAsia="Times New Roman"/>
          <w:b w:val="true"/>
          <w:color w:val="0000FF"/>
          <w:spacing w:val="0"/>
          <w:w w:val="100"/>
          <w:sz w:val="16"/>
          <w:vertAlign w:val="baseline"/>
          <w:lang w:val="fr-FR"/>
        </w:rPr>
        <w:t xml:space="preserve">DEPARTEMENT DE LA REUNION - DIRECTION DES ROUTES DEPARTEMENTALES – Service Exploitation des Routes.</w:t>
        <w:br/>
      </w:r>
      <w:r>
        <w:rPr>
          <w:rFonts w:ascii="Times New Roman" w:hAnsi="Times New Roman" w:eastAsia="Times New Roman"/>
          <w:b w:val="true"/>
          <w:color w:val="0000FF"/>
          <w:spacing w:val="0"/>
          <w:w w:val="100"/>
          <w:sz w:val="16"/>
          <w:vertAlign w:val="baseline"/>
          <w:lang w:val="fr-FR"/>
        </w:rPr>
        <w:t xml:space="preserve">6, allée Maureau – Le Chaudron - 97490 SAINTE-CLOTILDE - Téléphone : 02.62.90.04.44 - Télécopie : 02.62.41.19.38</w:t>
        <w:br/>
      </w:r>
      <w:r>
        <w:rPr>
          <w:rFonts w:ascii="Times New Roman" w:hAnsi="Times New Roman" w:eastAsia="Times New Roman"/>
          <w:b w:val="true"/>
          <w:color w:val="0000FF"/>
          <w:spacing w:val="0"/>
          <w:w w:val="100"/>
          <w:sz w:val="16"/>
          <w:vertAlign w:val="baseline"/>
          <w:lang w:val="fr-FR"/>
        </w:rPr>
        <w:t xml:space="preserve">Télex : 916 283 – Site Internet : http : </w:t>
      </w:r>
      <w:hyperlink r:id="dhId8">
        <w:r>
          <w:rPr>
            <w:rFonts w:ascii="Times New Roman" w:hAnsi="Times New Roman" w:eastAsia="Times New Roman"/>
            <w:b w:val="true"/>
            <w:color w:val="0000FF"/>
            <w:spacing w:val="0"/>
            <w:w w:val="100"/>
            <w:sz w:val="16"/>
            <w:u w:val="single"/>
            <w:vertAlign w:val="baseline"/>
            <w:lang w:val="fr-FR"/>
          </w:rPr>
          <w:t xml:space="preserve">departement974.fr</w:t>
        </w:r>
      </w:hyperlink>
      <w:r>
        <w:rPr>
          <w:rFonts w:ascii="Times New Roman" w:hAnsi="Times New Roman" w:eastAsia="Times New Roman"/>
          <w:b w:val="true"/>
          <w:color w:val="0000FF"/>
          <w:spacing w:val="0"/>
          <w:w w:val="100"/>
          <w:sz w:val="16"/>
          <w:vertAlign w:val="baseline"/>
          <w:lang w:val="fr-FR"/>
        </w:rPr>
        <w:t xml:space="preserve">
</w:t>
      </w:r>
    </w:p>
    <w:p>
      <w:pPr>
        <w:sectPr>
          <w:type w:val="nextPage"/>
          <w:pgSz w:w="11909" w:h="16838" w:orient="portrait"/>
          <w:pgMar w:bottom="422" w:top="1020" w:right="1031" w:left="1258" w:header="720" w:footer="720"/>
          <w:titlePg w:val="false"/>
          <w:textDirection w:val="lrTb"/>
        </w:sectPr>
      </w:pPr>
    </w:p>
    <w:p>
      <w:pPr>
        <w:spacing w:before="18" w:after="0" w:line="275" w:lineRule="exact"/>
        <w:ind w:right="0" w:left="1440" w:hanging="1440"/>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2</w:t>
      </w:r>
      <w:r>
        <w:rPr>
          <w:rFonts w:ascii="Times New Roman" w:hAnsi="Times New Roman" w:eastAsia="Times New Roman"/>
          <w:b w:val="true"/>
          <w:color w:val="000000"/>
          <w:spacing w:val="0"/>
          <w:w w:val="100"/>
          <w:sz w:val="24"/>
          <w:vertAlign w:val="baseline"/>
          <w:lang w:val="fr-FR"/>
        </w:rPr>
        <w:t xml:space="preserve"> : </w:t>
      </w:r>
      <w:r>
        <w:rPr>
          <w:rFonts w:ascii="Times New Roman" w:hAnsi="Times New Roman" w:eastAsia="Times New Roman"/>
          <w:color w:val="000000"/>
          <w:spacing w:val="0"/>
          <w:w w:val="100"/>
          <w:sz w:val="24"/>
          <w:vertAlign w:val="baseline"/>
          <w:lang w:val="fr-FR"/>
        </w:rPr>
        <w:t xml:space="preserve">La signalisation réglementaire conforme aux dispositions de l'Instruction Interministérielle sur la signalisation routière (</w:t>
      </w:r>
      <w:hyperlink r:id="dhId9">
        <w:r>
          <w:rPr>
            <w:rFonts w:ascii="Times New Roman" w:hAnsi="Times New Roman" w:eastAsia="Times New Roman"/>
            <w:color w:val="0000FF"/>
            <w:spacing w:val="0"/>
            <w:w w:val="100"/>
            <w:sz w:val="24"/>
            <w:u w:val="single"/>
            <w:vertAlign w:val="baseline"/>
            <w:lang w:val="fr-FR"/>
          </w:rPr>
          <w:t xml:space="preserve">livre I : quatrième partie : Signalisation de prescription</w:t>
        </w:r>
      </w:hyperlink>
      <w:r>
        <w:rPr>
          <w:rFonts w:ascii="Times New Roman" w:hAnsi="Times New Roman" w:eastAsia="Times New Roman"/>
          <w:color w:val="000000"/>
          <w:spacing w:val="0"/>
          <w:w w:val="100"/>
          <w:sz w:val="24"/>
          <w:vertAlign w:val="baseline"/>
          <w:lang w:val="fr-FR"/>
        </w:rPr>
        <w:t xml:space="preserve"> et </w:t>
      </w:r>
      <w:hyperlink r:id="dhId10">
        <w:r>
          <w:rPr>
            <w:rFonts w:ascii="Times New Roman" w:hAnsi="Times New Roman" w:eastAsia="Times New Roman"/>
            <w:color w:val="0000FF"/>
            <w:spacing w:val="0"/>
            <w:w w:val="100"/>
            <w:sz w:val="24"/>
            <w:u w:val="single"/>
            <w:vertAlign w:val="baseline"/>
            <w:lang w:val="fr-FR"/>
          </w:rPr>
          <w:t xml:space="preserve">livre I : huitième partie : Signalisation temporaire</w:t>
        </w:r>
      </w:hyperlink>
      <w:r>
        <w:rPr>
          <w:rFonts w:ascii="Times New Roman" w:hAnsi="Times New Roman" w:eastAsia="Times New Roman"/>
          <w:color w:val="000000"/>
          <w:spacing w:val="0"/>
          <w:w w:val="100"/>
          <w:sz w:val="24"/>
          <w:vertAlign w:val="baseline"/>
          <w:lang w:val="fr-FR"/>
        </w:rPr>
        <w:t xml:space="preserve">) sera mise en place par l’association Rally Legend Réunion.</w:t>
      </w:r>
    </w:p>
    <w:p>
      <w:pPr>
        <w:spacing w:before="578" w:after="0" w:line="275" w:lineRule="exact"/>
        <w:ind w:right="0" w:left="1440" w:hanging="1440"/>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3</w:t>
      </w:r>
      <w:r>
        <w:rPr>
          <w:rFonts w:ascii="Times New Roman" w:hAnsi="Times New Roman" w:eastAsia="Times New Roman"/>
          <w:b w:val="true"/>
          <w:color w:val="000000"/>
          <w:spacing w:val="0"/>
          <w:w w:val="100"/>
          <w:sz w:val="24"/>
          <w:vertAlign w:val="baseline"/>
          <w:lang w:val="fr-FR"/>
        </w:rPr>
        <w:t xml:space="preserve"> : </w:t>
      </w:r>
      <w:r>
        <w:rPr>
          <w:rFonts w:ascii="Times New Roman" w:hAnsi="Times New Roman" w:eastAsia="Times New Roman"/>
          <w:color w:val="000000"/>
          <w:spacing w:val="0"/>
          <w:w w:val="100"/>
          <w:sz w:val="24"/>
          <w:vertAlign w:val="baseline"/>
          <w:lang w:val="fr-FR"/>
        </w:rPr>
        <w:t xml:space="preserve">Les dispositions définies par le présent arrêté prendront effet le jour de la mise en place de la signalisation.</w:t>
      </w:r>
    </w:p>
    <w:p>
      <w:pPr>
        <w:spacing w:before="578" w:after="0" w:line="275" w:lineRule="exact"/>
        <w:ind w:right="0" w:left="1440" w:hanging="1440"/>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4</w:t>
      </w:r>
      <w:r>
        <w:rPr>
          <w:rFonts w:ascii="Times New Roman" w:hAnsi="Times New Roman" w:eastAsia="Times New Roman"/>
          <w:b w:val="true"/>
          <w:color w:val="000000"/>
          <w:spacing w:val="0"/>
          <w:w w:val="100"/>
          <w:sz w:val="24"/>
          <w:vertAlign w:val="baseline"/>
          <w:lang w:val="fr-FR"/>
        </w:rPr>
        <w:t xml:space="preserve"> : </w:t>
      </w:r>
      <w:r>
        <w:rPr>
          <w:rFonts w:ascii="Times New Roman" w:hAnsi="Times New Roman" w:eastAsia="Times New Roman"/>
          <w:color w:val="000000"/>
          <w:spacing w:val="0"/>
          <w:w w:val="100"/>
          <w:sz w:val="24"/>
          <w:vertAlign w:val="baseline"/>
          <w:lang w:val="fr-FR"/>
        </w:rPr>
        <w:t xml:space="preserve">Les dispositions définies par le présent arrêté annulent et remplacent toutes les dispositions contraires antérieures.</w:t>
      </w:r>
    </w:p>
    <w:p>
      <w:pPr>
        <w:spacing w:before="483" w:after="0" w:line="273" w:lineRule="exact"/>
        <w:ind w:right="0" w:left="0" w:firstLine="0"/>
        <w:jc w:val="left"/>
        <w:textAlignment w:val="baseline"/>
        <w:rPr>
          <w:rFonts w:ascii="Times New Roman" w:hAnsi="Times New Roman" w:eastAsia="Times New Roman"/>
          <w:b w:val="true"/>
          <w:color w:val="000000"/>
          <w:spacing w:val="-1"/>
          <w:w w:val="100"/>
          <w:sz w:val="24"/>
          <w:u w:val="single"/>
          <w:vertAlign w:val="baseline"/>
          <w:lang w:val="fr-FR"/>
        </w:rPr>
      </w:pPr>
      <w:r>
        <w:rPr>
          <w:rFonts w:ascii="Times New Roman" w:hAnsi="Times New Roman" w:eastAsia="Times New Roman"/>
          <w:b w:val="true"/>
          <w:color w:val="000000"/>
          <w:spacing w:val="-1"/>
          <w:w w:val="100"/>
          <w:sz w:val="24"/>
          <w:u w:val="single"/>
          <w:vertAlign w:val="baseline"/>
          <w:lang w:val="fr-FR"/>
        </w:rPr>
        <w:t xml:space="preserve">ARTICLE 5</w:t>
      </w:r>
      <w:r>
        <w:rPr>
          <w:rFonts w:ascii="Times New Roman" w:hAnsi="Times New Roman" w:eastAsia="Times New Roman"/>
          <w:b w:val="true"/>
          <w:color w:val="000000"/>
          <w:spacing w:val="-1"/>
          <w:w w:val="100"/>
          <w:sz w:val="24"/>
          <w:vertAlign w:val="baseline"/>
          <w:lang w:val="fr-FR"/>
        </w:rPr>
        <w:t xml:space="preserve">:</w:t>
      </w:r>
      <w:r>
        <w:rPr>
          <w:rFonts w:ascii="Times New Roman" w:hAnsi="Times New Roman" w:eastAsia="Times New Roman"/>
          <w:b w:val="true"/>
          <w:color w:val="000000"/>
          <w:spacing w:val="-1"/>
          <w:w w:val="100"/>
          <w:sz w:val="24"/>
          <w:u w:val="single"/>
          <w:vertAlign w:val="baseline"/>
          <w:lang w:val="fr-FR"/>
        </w:rPr>
        <w:t xml:space="preserve">
</w:t>
      </w:r>
    </w:p>
    <w:p>
      <w:pPr>
        <w:spacing w:before="1" w:after="0" w:line="275" w:lineRule="exact"/>
        <w:ind w:right="0" w:left="144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Sous-préfet de Saint-Paul ;</w:t>
      </w:r>
    </w:p>
    <w:p>
      <w:pPr>
        <w:spacing w:before="0" w:after="0" w:line="274" w:lineRule="exact"/>
        <w:ind w:right="0" w:left="144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Madame la Maire de la Commune de La Possession ;</w:t>
      </w:r>
    </w:p>
    <w:p>
      <w:pPr>
        <w:spacing w:before="3" w:after="0" w:line="275" w:lineRule="exact"/>
        <w:ind w:right="0" w:left="144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Responsable de l'UTR Ouest ;</w:t>
      </w:r>
    </w:p>
    <w:p>
      <w:pPr>
        <w:spacing w:before="0" w:after="0" w:line="274" w:lineRule="exact"/>
        <w:ind w:right="0" w:left="144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Directeur Départemental de la Sécurité Publique ;</w:t>
      </w:r>
    </w:p>
    <w:p>
      <w:pPr>
        <w:spacing w:before="3" w:after="0" w:line="275" w:lineRule="exact"/>
        <w:ind w:right="0" w:left="144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Colonel Commandant le Groupement de Gendarmerie du Sud de</w:t>
      </w:r>
    </w:p>
    <w:p>
      <w:pPr>
        <w:spacing w:before="0" w:after="0" w:line="274" w:lineRule="exact"/>
        <w:ind w:right="0" w:left="144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l'Océan Indien ;</w:t>
      </w:r>
    </w:p>
    <w:p>
      <w:pPr>
        <w:spacing w:before="3" w:after="0" w:line="275" w:lineRule="exact"/>
        <w:ind w:right="0" w:left="1440"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 Monsieur le Président de l’association Rally Legend Réunion ;</w:t>
      </w:r>
    </w:p>
    <w:p>
      <w:pPr>
        <w:spacing w:before="278" w:after="0" w:line="275" w:lineRule="exact"/>
        <w:ind w:right="0" w:left="1440" w:firstLine="0"/>
        <w:jc w:val="both"/>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Sont chargés, chacun en ce qui le concerne, de l'exécution du présent arrêté qui sera enregistré, communiqué partout où besoin sera, et publié dans le recueil des Actes Administratifs du Département au siège du Conseil départemental - 2, rue de la Source à Saint-Denis.</w:t>
      </w:r>
    </w:p>
    <w:p>
      <w:pPr>
        <w:spacing w:before="277" w:after="0" w:line="275" w:lineRule="exact"/>
        <w:ind w:right="0" w:left="4896" w:firstLine="0"/>
        <w:jc w:val="left"/>
        <w:textAlignment w:val="baseline"/>
        <w:rPr>
          <w:rFonts w:ascii="Times New Roman" w:hAnsi="Times New Roman" w:eastAsia="Times New Roman"/>
          <w:color w:val="000000"/>
          <w:spacing w:val="-4"/>
          <w:w w:val="100"/>
          <w:sz w:val="24"/>
          <w:vertAlign w:val="baseline"/>
          <w:lang w:val="fr-FR"/>
        </w:rPr>
      </w:pPr>
      <w:r>
        <w:rPr>
          <w:rFonts w:ascii="Times New Roman" w:hAnsi="Times New Roman" w:eastAsia="Times New Roman"/>
          <w:color w:val="000000"/>
          <w:spacing w:val="-4"/>
          <w:w w:val="100"/>
          <w:sz w:val="24"/>
          <w:vertAlign w:val="baseline"/>
          <w:lang w:val="fr-FR"/>
        </w:rPr>
        <w:t xml:space="preserve">Fait à Saint Denis, le </w:t>
      </w:r>
      <w:r>
        <w:rPr>
          <w:rFonts w:ascii="Bookman Old Style" w:hAnsi="Bookman Old Style" w:eastAsia="Bookman Old Style"/>
          <w:color w:val="000000"/>
          <w:spacing w:val="-4"/>
          <w:w w:val="100"/>
          <w:sz w:val="20"/>
          <w:vertAlign w:val="baseline"/>
          <w:lang w:val="fr-FR"/>
        </w:rPr>
        <w:t xml:space="preserve">21/06/2023</w:t>
      </w:r>
    </w:p>
    <w:p>
      <w:pPr>
        <w:spacing w:before="279" w:after="5252" w:line="274" w:lineRule="exact"/>
        <w:ind w:right="216" w:left="4896" w:firstLine="0"/>
        <w:jc w:val="left"/>
        <w:textAlignment w:val="baseline"/>
        <w:rPr>
          <w:rFonts w:ascii="Times New Roman" w:hAnsi="Times New Roman" w:eastAsia="Times New Roman"/>
          <w:b w:val="true"/>
          <w:color w:val="000000"/>
          <w:spacing w:val="0"/>
          <w:w w:val="100"/>
          <w:sz w:val="24"/>
          <w:vertAlign w:val="baseline"/>
          <w:lang w:val="fr-FR"/>
        </w:rPr>
      </w:pPr>
      <w:r>
        <w:rPr>
          <w:rFonts w:ascii="Times New Roman" w:hAnsi="Times New Roman" w:eastAsia="Times New Roman"/>
          <w:b w:val="true"/>
          <w:color w:val="000000"/>
          <w:spacing w:val="0"/>
          <w:w w:val="100"/>
          <w:sz w:val="24"/>
          <w:vertAlign w:val="baseline"/>
          <w:lang w:val="fr-FR"/>
        </w:rPr>
        <w:t xml:space="preserve">Pour le Président du Conseil départemental Et par délégation,</w:t>
      </w:r>
    </w:p>
    <w:p>
      <w:pPr>
        <w:spacing w:before="279" w:after="5252" w:line="274" w:lineRule="exact"/>
        <w:sectPr>
          <w:type w:val="nextPage"/>
          <w:pgSz w:w="11909" w:h="16838" w:orient="portrait"/>
          <w:pgMar w:bottom="422" w:top="1380" w:right="1065" w:left="1224" w:header="720" w:footer="720"/>
          <w:titlePg w:val="false"/>
          <w:textDirection w:val="lrTb"/>
        </w:sectPr>
      </w:pPr>
    </w:p>
    <w:p>
      <w:pPr>
        <w:spacing w:before="0" w:after="0" w:line="184" w:lineRule="exact"/>
        <w:ind w:right="0" w:left="0" w:firstLine="0"/>
        <w:jc w:val="center"/>
        <w:textAlignment w:val="baseline"/>
        <w:rPr>
          <w:rFonts w:ascii="Times New Roman" w:hAnsi="Times New Roman" w:eastAsia="Times New Roman"/>
          <w:b w:val="true"/>
          <w:color w:val="0000FF"/>
          <w:spacing w:val="0"/>
          <w:w w:val="100"/>
          <w:sz w:val="16"/>
          <w:vertAlign w:val="baseline"/>
          <w:lang w:val="fr-FR"/>
        </w:rPr>
      </w:pPr>
      <w:r>
        <w:rPr>
          <w:rFonts w:ascii="Times New Roman" w:hAnsi="Times New Roman" w:eastAsia="Times New Roman"/>
          <w:b w:val="true"/>
          <w:color w:val="0000FF"/>
          <w:spacing w:val="0"/>
          <w:w w:val="100"/>
          <w:sz w:val="16"/>
          <w:vertAlign w:val="baseline"/>
          <w:lang w:val="fr-FR"/>
        </w:rPr>
        <w:t xml:space="preserve">DEPARTEMENT DE LA REUNION - DIRECTION DES ROUTES DEPARTEMENTALES – Service Exploitation des Routes.</w:t>
        <w:br/>
      </w:r>
      <w:r>
        <w:rPr>
          <w:rFonts w:ascii="Times New Roman" w:hAnsi="Times New Roman" w:eastAsia="Times New Roman"/>
          <w:b w:val="true"/>
          <w:color w:val="0000FF"/>
          <w:spacing w:val="0"/>
          <w:w w:val="100"/>
          <w:sz w:val="16"/>
          <w:vertAlign w:val="baseline"/>
          <w:lang w:val="fr-FR"/>
        </w:rPr>
        <w:t xml:space="preserve">6, allée Maureau – Le Chaudron - 97490 SAINTE-CLOTILDE - Téléphone : 02.62.90.04.44 - Télécopie : 02.62.41.19.38</w:t>
        <w:br/>
      </w:r>
      <w:r>
        <w:rPr>
          <w:rFonts w:ascii="Times New Roman" w:hAnsi="Times New Roman" w:eastAsia="Times New Roman"/>
          <w:b w:val="true"/>
          <w:color w:val="0000FF"/>
          <w:spacing w:val="0"/>
          <w:w w:val="100"/>
          <w:sz w:val="16"/>
          <w:vertAlign w:val="baseline"/>
          <w:lang w:val="fr-FR"/>
        </w:rPr>
        <w:t xml:space="preserve">Télex : 916 283 – Site Internet : http : </w:t>
      </w:r>
      <w:hyperlink r:id="dhId11">
        <w:r>
          <w:rPr>
            <w:rFonts w:ascii="Times New Roman" w:hAnsi="Times New Roman" w:eastAsia="Times New Roman"/>
            <w:b w:val="true"/>
            <w:color w:val="0000FF"/>
            <w:spacing w:val="0"/>
            <w:w w:val="100"/>
            <w:sz w:val="16"/>
            <w:u w:val="single"/>
            <w:vertAlign w:val="baseline"/>
            <w:lang w:val="fr-FR"/>
          </w:rPr>
          <w:t xml:space="preserve">departement974.fr</w:t>
        </w:r>
      </w:hyperlink>
      <w:r>
        <w:rPr>
          <w:rFonts w:ascii="Times New Roman" w:hAnsi="Times New Roman" w:eastAsia="Times New Roman"/>
          <w:b w:val="true"/>
          <w:color w:val="0000FF"/>
          <w:spacing w:val="0"/>
          <w:w w:val="100"/>
          <w:sz w:val="16"/>
          <w:vertAlign w:val="baseline"/>
          <w:lang w:val="fr-FR"/>
        </w:rPr>
        <w:t xml:space="preserve">
</w:t>
      </w:r>
    </w:p>
    <w:sectPr>
      <w:type w:val="continuous"/>
      <w:pgSz w:w="11909" w:h="16838" w:orient="portrait"/>
      <w:pgMar w:bottom="422" w:top="1380" w:right="1159" w:left="113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man Old Style">
    <w:charset w:val="00"/>
    <w:pitch w:val="variable"/>
    <w:family w:val="roman"/>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360"/>
        </w:tabs>
      </w:pPr>
      <w:rPr>
        <w:rFonts w:ascii="Symbol" w:hAnsi="Symbol" w:eastAsia="Symbol"/>
        <w:b w:val="true"/>
        <w:i w:val="true"/>
        <w:color w:val="000000"/>
        <w:spacing w:val="-5"/>
        <w:w w:val="100"/>
        <w:sz w:val="25"/>
        <w:vertAlign w:val="baseline"/>
        <w:lang w:val="fr-FR"/>
      </w:rPr>
    </w:lvl>
  </w:abstractNum>
  <w:abstractNum w:abstractNumId="2">
    <w:lvl w:ilvl="0">
      <w:start w:val="0"/>
      <w:numFmt w:val="bullet"/>
      <w:lvlText w:val="·"/>
      <w:pPr>
        <w:tabs>
          <w:tab w:val="left" w:pos="432"/>
        </w:tabs>
      </w:pPr>
      <w:rPr>
        <w:rFonts w:ascii="Symbol" w:hAnsi="Symbol" w:eastAsia="Symbol"/>
        <w:b w:val="true"/>
        <w:color w:val="000000"/>
        <w:spacing w:val="-2"/>
        <w:w w:val="100"/>
        <w:sz w:val="24"/>
        <w:vertAlign w:val="baseline"/>
        <w:lang w:val="fr-FR"/>
      </w:rPr>
    </w:lvl>
  </w:abstractNum>
  <w:abstractNum w:abstractNumId="3">
    <w:lvl w:ilvl="0">
      <w:start w:val="0"/>
      <w:numFmt w:val="bullet"/>
      <w:lvlText w:val="·"/>
      <w:pPr>
        <w:tabs>
          <w:tab w:val="left" w:pos="288"/>
        </w:tabs>
      </w:pPr>
      <w:rPr>
        <w:rFonts w:ascii="Symbol" w:hAnsi="Symbol" w:eastAsia="Symbol"/>
        <w:color w:val="000000"/>
        <w:spacing w:val="0"/>
        <w:w w:val="100"/>
        <w:sz w:val="24"/>
        <w:vertAlign w:val="baseline"/>
        <w:lang w:val="fr-FR"/>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mlhelp://DECRETS.chm::/Ref3221_4.htm"/><Relationship Id="dhId2" Type="http://schemas.openxmlformats.org/officeDocument/2006/relationships/hyperlink" TargetMode="External" Target="htmlhelp://DECRETS.chm::/R411-25.htm"/><Relationship Id="dhId3" Type="http://schemas.openxmlformats.org/officeDocument/2006/relationships/hyperlink" TargetMode="External" Target="htmlhelp://DECRETS.chm::/R411-8.htm"/><Relationship Id="dhId4" Type="http://schemas.openxmlformats.org/officeDocument/2006/relationships/hyperlink" TargetMode="External" Target="htmlhelp://DECRETS.chm::/R413-1.htm"/><Relationship Id="dhId5" Type="http://schemas.openxmlformats.org/officeDocument/2006/relationships/hyperlink" TargetMode="External" Target="htmlhelp://DECRETS.chm::/RefII_4.htm"/><Relationship Id="dhId6" Type="http://schemas.openxmlformats.org/officeDocument/2006/relationships/hyperlink" TargetMode="External" Target="htmlhelp://DECRETS.chm::/RefII_8.htm"/><Relationship Id="dhId7" Type="http://schemas.openxmlformats.org/officeDocument/2006/relationships/hyperlink" TargetMode="External" Target="file:///Y:/SR/UGEES/Tab%20suivi%20UGEES/Suivi%20Arr%C3%AAt%C3%A9s%20Temporaires%202013%20sur%20RD/UTR%20EST/Suivi%20des%20Arr%C3%AAt%C3%A9s%20Temporaires%202013%20EST.xls"/><Relationship Id="dhId8" Type="http://schemas.openxmlformats.org/officeDocument/2006/relationships/hyperlink" TargetMode="External" Target="http://departement974.fr"/><Relationship Id="dhId9" Type="http://schemas.openxmlformats.org/officeDocument/2006/relationships/hyperlink" TargetMode="External" Target="htmlhelp://DECRETS.chm::/RefII_4.htm"/><Relationship Id="dhId10" Type="http://schemas.openxmlformats.org/officeDocument/2006/relationships/hyperlink" TargetMode="External" Target="htmlhelp://DECRETS.chm::/RefII_8.htm"/><Relationship Id="dhId11" Type="http://schemas.openxmlformats.org/officeDocument/2006/relationships/hyperlink" TargetMode="External" Target="http://departement974.fr"/><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creator>jean-bernard.capelot</dc:creator>
  <dcterms:created xsi:type="dcterms:W3CDTF">2023-06-23T09:57:11Z</dcterms:created>
  <dcterms:modified xsi:type="dcterms:W3CDTF">2023-06-23T09:57:11Z</dcterms:modified>
</cp:coreProperties>
</file>