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6E9" w:rsidRPr="009473B4" w:rsidRDefault="005266E9" w:rsidP="005266E9">
      <w:pPr>
        <w:tabs>
          <w:tab w:val="left" w:pos="2762"/>
        </w:tabs>
        <w:rPr>
          <w:rFonts w:ascii="Arial" w:hAnsi="Arial" w:cs="Arial"/>
          <w:sz w:val="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8624"/>
      </w:tblGrid>
      <w:tr w:rsidR="005266E9" w:rsidRPr="009473B4" w:rsidTr="006C380C">
        <w:trPr>
          <w:trHeight w:val="567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vAlign w:val="center"/>
            <w:hideMark/>
          </w:tcPr>
          <w:p w:rsidR="005266E9" w:rsidRDefault="005266E9" w:rsidP="006C380C">
            <w:pPr>
              <w:pStyle w:val="TITREFORMULAIREFEADER"/>
              <w:rPr>
                <w:sz w:val="28"/>
                <w:lang w:val="fr-RE"/>
              </w:rPr>
            </w:pPr>
            <w:r w:rsidRPr="009473B4">
              <w:rPr>
                <w:b w:val="0"/>
                <w:sz w:val="28"/>
                <w:lang w:val="fr-RE"/>
              </w:rPr>
              <w:t>-</w:t>
            </w:r>
            <w:r w:rsidRPr="009473B4">
              <w:rPr>
                <w:sz w:val="28"/>
                <w:lang w:val="fr-RE"/>
              </w:rPr>
              <w:t xml:space="preserve"> </w:t>
            </w:r>
            <w:r>
              <w:rPr>
                <w:sz w:val="28"/>
                <w:lang w:val="fr-RE"/>
              </w:rPr>
              <w:t xml:space="preserve">ANNEXE </w:t>
            </w:r>
            <w:r w:rsidRPr="00D260AC">
              <w:rPr>
                <w:b w:val="0"/>
                <w:sz w:val="28"/>
                <w:lang w:val="fr-RE"/>
              </w:rPr>
              <w:t>-</w:t>
            </w:r>
          </w:p>
          <w:p w:rsidR="005266E9" w:rsidRPr="009473B4" w:rsidRDefault="00110B0C" w:rsidP="006C380C">
            <w:pPr>
              <w:pStyle w:val="TITREFORMULAIREFEADER"/>
              <w:rPr>
                <w:sz w:val="18"/>
                <w:lang w:val="fr-RE"/>
              </w:rPr>
            </w:pPr>
            <w:r>
              <w:rPr>
                <w:sz w:val="28"/>
                <w:lang w:val="fr-RE"/>
              </w:rPr>
              <w:t>BENEFICIAIRES FINAUX</w:t>
            </w:r>
          </w:p>
        </w:tc>
      </w:tr>
      <w:tr w:rsidR="005266E9" w:rsidRPr="000E38B9" w:rsidTr="006C380C">
        <w:trPr>
          <w:trHeight w:val="397"/>
          <w:jc w:val="center"/>
        </w:trPr>
        <w:tc>
          <w:tcPr>
            <w:tcW w:w="1866" w:type="dxa"/>
            <w:shd w:val="clear" w:color="auto" w:fill="538135"/>
            <w:vAlign w:val="center"/>
          </w:tcPr>
          <w:p w:rsidR="005266E9" w:rsidRPr="00A822B7" w:rsidRDefault="005266E9" w:rsidP="006C380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822B7">
              <w:rPr>
                <w:rFonts w:ascii="Arial" w:hAnsi="Arial" w:cs="Arial"/>
                <w:b/>
                <w:color w:val="FFFFFF"/>
              </w:rPr>
              <w:t>Dispositif</w:t>
            </w:r>
            <w:r>
              <w:rPr>
                <w:rFonts w:ascii="Arial" w:hAnsi="Arial" w:cs="Arial"/>
                <w:b/>
                <w:color w:val="FFFFFF"/>
              </w:rPr>
              <w:t> :</w:t>
            </w:r>
          </w:p>
        </w:tc>
        <w:sdt>
          <w:sdtPr>
            <w:rPr>
              <w:rFonts w:ascii="Arial" w:hAnsi="Arial" w:cs="Arial"/>
              <w:b/>
              <w:highlight w:val="yellow"/>
            </w:rPr>
            <w:alias w:val="Liste des dispositifs"/>
            <w:tag w:val="Liste des dispositifs"/>
            <w:id w:val="-696842708"/>
            <w:placeholder>
              <w:docPart w:val="1A5F8E53BC4142F48946D84F922E8AC0"/>
            </w:placeholder>
            <w15:color w:val="FFFFFF"/>
            <w:dropDownList>
              <w:listItem w:displayText="Nom du dispositif à sélectionner" w:value="Nom du dispositif à sélectionner"/>
              <w:listItem w:displayText="70.29_MAEC - Apiculture" w:value="70.29_MAEC - Apiculture"/>
              <w:listItem w:displayText="73.011_Aide à la mécanisation et équipements des exploitations agricoles" w:value="73.011_Aide à la mécanisation et équipements des exploitations agricoles"/>
              <w:listItem w:displayText="73.012_Création ou modernisation de bâtiments d'élevage" w:value="73.012_Création ou modernisation de bâtiments d'élevage"/>
              <w:listItem w:displayText="73.013_Aide à la diversification végétale" w:value="73.013_Aide à la diversification végétale"/>
              <w:listItem w:displayText="73.014_Gestion fourragère en productions animales" w:value="73.014_Gestion fourragère en productions animales"/>
              <w:listItem w:displayText="73.015_Soutien à la plantation canne" w:value="73.015_Soutien à la plantation canne"/>
              <w:listItem w:displayText="73.016_Aide aux économies d'énergie et valorisation des MRO sur les exploitations agricoles" w:value="73.016_Aide aux économies d'énergie et valorisation des MRO sur les exploitations agricoles"/>
              <w:listItem w:displayText="73.017_Irrigation à la parcelle" w:value="73.017_Irrigation à la parcelle"/>
              <w:listItem w:displayText="73.018_Aménagements fonciers agricoles" w:value="73.018_Aménagements fonciers agricoles"/>
              <w:listItem w:displayText="73.019_Création de retenues collinaires" w:value="73.019_Création de retenues collinaires"/>
              <w:listItem w:displayText="73.031_Soutien aux outils agro-industriels" w:value="73.031_Soutien aux outils agro-industriels"/>
              <w:listItem w:displayText="73.032_Aide aux entreprises sylvicoles" w:value="73.032_Aide aux entreprises sylvicoles"/>
              <w:listItem w:displayText="73.041_Préservation des espaces naturels et forestiers" w:value="73.041_Préservation des espaces naturels et forestiers"/>
              <w:listItem w:displayText="73.051_Voiries communales à vocation agricole" w:value="73.051_Voiries communales à vocation agricole"/>
              <w:listItem w:displayText="73.052_Aménagement et desserte touristiques" w:value="73.052_Aménagement et desserte touristiques"/>
              <w:listItem w:displayText="73.061_DFCI - Desserte et infrastructure forestière" w:value="73.061_DFCI - Desserte et infrastructure forestière"/>
              <w:listItem w:displayText="73.071_Infrastructures dans le domaine hydraulique" w:value="73.071_Infrastructures dans le domaine hydraulique"/>
              <w:listItem w:displayText="73.081_Amélioration de la valeur économique des forêts" w:value="73.081_Amélioration de la valeur économique des forêts"/>
              <w:listItem w:displayText="75.011_Soutien DJA" w:value="75.011_Soutien DJA"/>
              <w:listItem w:displayText="75.041_Soutien DJA - solde RDR3" w:value="75.041_Soutien DJA - solde RDR3"/>
              <w:listItem w:displayText="77.05_LEADER" w:value="77.05_LEADER"/>
              <w:listItem w:displayText="77.071_Actions partenariales relatives à la mise au point de nouveaux produits, procédés et pratiques" w:value="77.071_Actions partenariales relatives à la mise au point de nouveaux produits, procédés et pratiques"/>
              <w:listItem w:displayText="78.011_Conseil individuel et collectif dans le secteur agricole" w:value="78.011_Conseil individuel et collectif dans le secteur agricole"/>
              <w:listItem w:displayText="78.012_Formations des actifs du secteur agricole " w:value="78.012_Formations des actifs du secteur agricole "/>
            </w:dropDownList>
          </w:sdtPr>
          <w:sdtEndPr/>
          <w:sdtContent>
            <w:tc>
              <w:tcPr>
                <w:tcW w:w="8624" w:type="dxa"/>
                <w:shd w:val="clear" w:color="auto" w:fill="auto"/>
                <w:vAlign w:val="center"/>
              </w:tcPr>
              <w:p w:rsidR="005266E9" w:rsidRPr="00FA1453" w:rsidRDefault="00122D50" w:rsidP="00096EAE">
                <w:pPr>
                  <w:jc w:val="both"/>
                  <w:rPr>
                    <w:rFonts w:ascii="Arial" w:hAnsi="Arial" w:cs="Arial"/>
                    <w:b/>
                    <w:highlight w:val="yellow"/>
                  </w:rPr>
                </w:pPr>
                <w:r w:rsidRPr="00024DB3">
                  <w:rPr>
                    <w:rFonts w:ascii="Arial" w:hAnsi="Arial" w:cs="Arial"/>
                    <w:b/>
                    <w:highlight w:val="yellow"/>
                  </w:rPr>
                  <w:t>Nom du dispositif à sélectionner</w:t>
                </w:r>
              </w:p>
            </w:tc>
          </w:sdtContent>
        </w:sdt>
      </w:tr>
    </w:tbl>
    <w:p w:rsidR="005266E9" w:rsidRDefault="005266E9" w:rsidP="005266E9">
      <w:pPr>
        <w:ind w:firstLine="8222"/>
        <w:jc w:val="center"/>
        <w:rPr>
          <w:rFonts w:ascii="Arial" w:hAnsi="Arial" w:cs="Arial"/>
          <w:i/>
          <w:sz w:val="10"/>
        </w:rPr>
      </w:pPr>
      <w:bookmarkStart w:id="0" w:name="_Hlk131673612"/>
    </w:p>
    <w:p w:rsidR="00EF6350" w:rsidRDefault="00EF6350" w:rsidP="005266E9">
      <w:pPr>
        <w:ind w:firstLine="8222"/>
        <w:jc w:val="center"/>
        <w:rPr>
          <w:rFonts w:ascii="Arial" w:hAnsi="Arial" w:cs="Arial"/>
          <w:i/>
          <w:sz w:val="10"/>
        </w:rPr>
      </w:pPr>
    </w:p>
    <w:p w:rsidR="00EF6350" w:rsidRPr="00A0517D" w:rsidRDefault="00EF6350" w:rsidP="005266E9">
      <w:pPr>
        <w:ind w:firstLine="8222"/>
        <w:jc w:val="center"/>
        <w:rPr>
          <w:rFonts w:ascii="Arial" w:hAnsi="Arial" w:cs="Arial"/>
          <w:i/>
          <w:sz w:val="10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3538"/>
        <w:gridCol w:w="2274"/>
      </w:tblGrid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bookmarkEnd w:id="0"/>
          <w:p w:rsidR="00110B0C" w:rsidRPr="005209F8" w:rsidRDefault="00110B0C" w:rsidP="0047247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Projet/Action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10B0C" w:rsidRPr="005209F8" w:rsidRDefault="00110B0C" w:rsidP="0047247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Prénom et nom du bénéficiaire final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10B0C" w:rsidRPr="005209F8" w:rsidRDefault="00110B0C" w:rsidP="0047247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N°SIRET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110B0C" w:rsidRPr="003A694D" w:rsidRDefault="00110B0C" w:rsidP="0047247A">
            <w:pPr>
              <w:jc w:val="center"/>
              <w:rPr>
                <w:rFonts w:ascii="Arial" w:hAnsi="Arial" w:cs="Arial"/>
                <w:b/>
                <w:sz w:val="20"/>
                <w:szCs w:val="19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19"/>
                <w:lang w:eastAsia="fr-FR"/>
              </w:rPr>
              <w:t>Qualité</w:t>
            </w: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  <w:bookmarkStart w:id="1" w:name="_GoBack"/>
            <w:bookmarkEnd w:id="1"/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47247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20"/>
                <w:szCs w:val="19"/>
                <w:lang w:eastAsia="fr-FR"/>
              </w:rPr>
            </w:pPr>
          </w:p>
        </w:tc>
      </w:tr>
      <w:tr w:rsidR="00110B0C" w:rsidRPr="005209F8" w:rsidTr="00110B0C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B0C" w:rsidRPr="002033EB" w:rsidRDefault="00110B0C" w:rsidP="002033EB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2033E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B0C" w:rsidRPr="002033EB" w:rsidRDefault="00110B0C" w:rsidP="005209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0C" w:rsidRPr="002033EB" w:rsidRDefault="00110B0C" w:rsidP="002033EB">
            <w:pPr>
              <w:rPr>
                <w:rFonts w:ascii="Arial" w:eastAsia="MS Gothic" w:hAnsi="Arial" w:cs="Arial"/>
                <w:sz w:val="28"/>
                <w:szCs w:val="28"/>
              </w:rPr>
            </w:pPr>
          </w:p>
        </w:tc>
      </w:tr>
    </w:tbl>
    <w:p w:rsidR="005266E9" w:rsidRDefault="005266E9" w:rsidP="00D07E73">
      <w:pPr>
        <w:rPr>
          <w:rFonts w:ascii="Arial" w:hAnsi="Arial" w:cs="Arial"/>
          <w:sz w:val="20"/>
        </w:rPr>
      </w:pPr>
    </w:p>
    <w:p w:rsidR="005266E9" w:rsidRPr="0010799A" w:rsidRDefault="005266E9" w:rsidP="00D07E73">
      <w:pPr>
        <w:jc w:val="both"/>
        <w:rPr>
          <w:rFonts w:ascii="Arial" w:hAnsi="Arial" w:cs="Arial"/>
          <w:b/>
          <w:i/>
          <w:sz w:val="20"/>
        </w:rPr>
      </w:pPr>
      <w:r w:rsidRPr="00D07E73">
        <w:rPr>
          <w:rFonts w:ascii="Arial" w:hAnsi="Arial" w:cs="Arial"/>
          <w:b/>
          <w:i/>
          <w:szCs w:val="20"/>
        </w:rPr>
        <w:sym w:font="Wingdings" w:char="F046"/>
      </w:r>
      <w:r w:rsidRPr="00D07E73">
        <w:rPr>
          <w:rFonts w:ascii="Arial" w:hAnsi="Arial" w:cs="Arial"/>
          <w:b/>
          <w:i/>
          <w:szCs w:val="20"/>
        </w:rPr>
        <w:t xml:space="preserve"> </w:t>
      </w:r>
      <w:r w:rsidRPr="00D07E73">
        <w:rPr>
          <w:rFonts w:ascii="Arial" w:hAnsi="Arial" w:cs="Arial"/>
          <w:b/>
          <w:i/>
          <w:sz w:val="19"/>
          <w:szCs w:val="19"/>
        </w:rPr>
        <w:t>Le service instructeur se réserve le droit de demander toutes pièces complémentaires nécessaires à l'instruction du dossier.</w:t>
      </w:r>
    </w:p>
    <w:p w:rsidR="00E9733C" w:rsidRPr="00A0517D" w:rsidRDefault="00E9733C" w:rsidP="005266E9">
      <w:pPr>
        <w:rPr>
          <w:rFonts w:ascii="Arial" w:hAnsi="Arial" w:cs="Arial"/>
          <w:sz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4384"/>
        <w:gridCol w:w="439"/>
        <w:gridCol w:w="3528"/>
      </w:tblGrid>
      <w:tr w:rsidR="005266E9" w:rsidRPr="00873BAB" w:rsidTr="006C380C">
        <w:trPr>
          <w:trHeight w:val="397"/>
          <w:jc w:val="center"/>
        </w:trPr>
        <w:tc>
          <w:tcPr>
            <w:tcW w:w="10490" w:type="dxa"/>
            <w:gridSpan w:val="4"/>
            <w:shd w:val="clear" w:color="auto" w:fill="538135"/>
            <w:vAlign w:val="center"/>
          </w:tcPr>
          <w:p w:rsidR="005266E9" w:rsidRPr="007425AF" w:rsidRDefault="005266E9" w:rsidP="006C380C">
            <w:pPr>
              <w:pStyle w:val="Titre1FEADER23-27"/>
              <w:numPr>
                <w:ilvl w:val="0"/>
                <w:numId w:val="0"/>
              </w:numPr>
              <w:rPr>
                <w:sz w:val="20"/>
              </w:rPr>
            </w:pPr>
            <w:bookmarkStart w:id="2" w:name="_Hlk119921694"/>
            <w:r w:rsidRPr="003F1614">
              <w:t>SIGNATURE</w:t>
            </w:r>
          </w:p>
        </w:tc>
      </w:tr>
      <w:tr w:rsidR="005266E9" w:rsidRPr="00873BAB" w:rsidTr="006C380C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:rsidR="005266E9" w:rsidRPr="00C64503" w:rsidRDefault="005266E9" w:rsidP="006C380C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 xml:space="preserve">Fait à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5266E9" w:rsidRPr="00C64503" w:rsidRDefault="005266E9" w:rsidP="006C38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" w:type="dxa"/>
            <w:shd w:val="clear" w:color="auto" w:fill="E2EFD9"/>
            <w:vAlign w:val="center"/>
          </w:tcPr>
          <w:p w:rsidR="005266E9" w:rsidRPr="00C64503" w:rsidRDefault="005266E9" w:rsidP="006C38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Le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5266E9" w:rsidRPr="00C64503" w:rsidRDefault="005266E9" w:rsidP="006C380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67FCE" w:rsidTr="006C380C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:rsidR="005266E9" w:rsidRPr="00C64503" w:rsidRDefault="005266E9" w:rsidP="006C380C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Nom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:rsidR="005266E9" w:rsidRPr="00C64503" w:rsidRDefault="005266E9" w:rsidP="006C38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73BAB" w:rsidTr="006C380C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:rsidR="005266E9" w:rsidRPr="00C64503" w:rsidRDefault="005266E9" w:rsidP="006C380C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Qualité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:rsidR="005266E9" w:rsidRPr="00C64503" w:rsidRDefault="005266E9" w:rsidP="006C38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73BAB" w:rsidTr="006C380C">
        <w:trPr>
          <w:trHeight w:val="1387"/>
          <w:jc w:val="center"/>
        </w:trPr>
        <w:tc>
          <w:tcPr>
            <w:tcW w:w="10490" w:type="dxa"/>
            <w:gridSpan w:val="4"/>
            <w:shd w:val="clear" w:color="auto" w:fill="auto"/>
          </w:tcPr>
          <w:p w:rsidR="005266E9" w:rsidRPr="00C64503" w:rsidRDefault="005266E9" w:rsidP="006C380C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C64503">
              <w:rPr>
                <w:rFonts w:ascii="Arial" w:hAnsi="Arial" w:cs="Arial"/>
                <w:i/>
                <w:sz w:val="19"/>
                <w:szCs w:val="19"/>
              </w:rPr>
              <w:t>Signature et cachet</w:t>
            </w:r>
          </w:p>
          <w:p w:rsidR="005266E9" w:rsidRPr="00C64503" w:rsidRDefault="005266E9" w:rsidP="006C380C">
            <w:pPr>
              <w:rPr>
                <w:rFonts w:ascii="Arial" w:hAnsi="Arial" w:cs="Arial"/>
                <w:sz w:val="19"/>
                <w:szCs w:val="19"/>
              </w:rPr>
            </w:pPr>
          </w:p>
          <w:p w:rsidR="005266E9" w:rsidRPr="00C64503" w:rsidRDefault="005266E9" w:rsidP="006C380C">
            <w:pPr>
              <w:rPr>
                <w:rFonts w:ascii="Arial" w:hAnsi="Arial" w:cs="Arial"/>
                <w:sz w:val="19"/>
                <w:szCs w:val="19"/>
              </w:rPr>
            </w:pPr>
          </w:p>
          <w:p w:rsidR="005266E9" w:rsidRPr="00C64503" w:rsidRDefault="005266E9" w:rsidP="006C380C">
            <w:pPr>
              <w:tabs>
                <w:tab w:val="left" w:pos="1773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2"/>
    </w:tbl>
    <w:p w:rsidR="005266E9" w:rsidRDefault="005266E9" w:rsidP="005266E9">
      <w:pPr>
        <w:tabs>
          <w:tab w:val="left" w:pos="5895"/>
        </w:tabs>
        <w:rPr>
          <w:rFonts w:ascii="Arial" w:hAnsi="Arial" w:cs="Arial"/>
          <w:sz w:val="20"/>
        </w:rPr>
      </w:pPr>
    </w:p>
    <w:p w:rsidR="00F371E2" w:rsidRPr="005266E9" w:rsidRDefault="00F371E2" w:rsidP="005266E9"/>
    <w:sectPr w:rsidR="00F371E2" w:rsidRPr="005266E9" w:rsidSect="007A68BF">
      <w:headerReference w:type="default" r:id="rId8"/>
      <w:footerReference w:type="default" r:id="rId9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95D" w:rsidRDefault="0034795D">
      <w:r>
        <w:separator/>
      </w:r>
    </w:p>
  </w:endnote>
  <w:endnote w:type="continuationSeparator" w:id="0">
    <w:p w:rsidR="0034795D" w:rsidRDefault="0034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2B4" w:rsidRPr="007A4685" w:rsidRDefault="009E59EB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E18131" wp14:editId="4A25F29E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93A294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3520"/>
      <w:gridCol w:w="3617"/>
      <w:gridCol w:w="3521"/>
    </w:tblGrid>
    <w:tr w:rsidR="007F5155" w:rsidRPr="00C15B83" w:rsidTr="009A79F7">
      <w:trPr>
        <w:trHeight w:val="460"/>
        <w:jc w:val="center"/>
      </w:trPr>
      <w:tc>
        <w:tcPr>
          <w:tcW w:w="3520" w:type="dxa"/>
          <w:shd w:val="clear" w:color="auto" w:fill="auto"/>
          <w:vAlign w:val="center"/>
        </w:tcPr>
        <w:p w:rsidR="007F5155" w:rsidRPr="00C15B83" w:rsidRDefault="007F5155" w:rsidP="001026F2">
          <w:pPr>
            <w:pStyle w:val="Pieddepage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2033EB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begin"/>
          </w:r>
          <w:r w:rsidRPr="002033EB">
            <w:rPr>
              <w:rFonts w:ascii="Arial" w:hAnsi="Arial" w:cs="Arial"/>
              <w:i/>
              <w:color w:val="538135"/>
              <w:sz w:val="18"/>
              <w:lang w:val="fr-RE"/>
            </w:rPr>
            <w:instrText xml:space="preserve"> FILENAME   \* MERGEFORMAT </w:instrText>
          </w:r>
          <w:r w:rsidRPr="002033EB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separate"/>
          </w:r>
          <w:r w:rsidR="002033EB" w:rsidRPr="002033EB">
            <w:rPr>
              <w:rFonts w:ascii="Arial" w:hAnsi="Arial" w:cs="Arial"/>
              <w:i/>
              <w:noProof/>
              <w:color w:val="538135"/>
              <w:sz w:val="18"/>
              <w:lang w:val="fr-RE"/>
            </w:rPr>
            <w:t>ANX_BeneficiairesFinaux_V1.0</w:t>
          </w:r>
          <w:r w:rsidRPr="002033EB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end"/>
          </w:r>
        </w:p>
      </w:tc>
      <w:tc>
        <w:tcPr>
          <w:tcW w:w="3617" w:type="dxa"/>
          <w:shd w:val="clear" w:color="auto" w:fill="auto"/>
          <w:vAlign w:val="center"/>
        </w:tcPr>
        <w:p w:rsidR="001026F2" w:rsidRPr="001026F2" w:rsidRDefault="001026F2" w:rsidP="009A79F7">
          <w:pPr>
            <w:pStyle w:val="Pieddepage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</w:p>
      </w:tc>
      <w:tc>
        <w:tcPr>
          <w:tcW w:w="3521" w:type="dxa"/>
          <w:shd w:val="clear" w:color="auto" w:fill="auto"/>
          <w:vAlign w:val="center"/>
        </w:tcPr>
        <w:p w:rsidR="007F5155" w:rsidRPr="00C15B83" w:rsidRDefault="007F5155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:rsidR="00E422B4" w:rsidRPr="005B4973" w:rsidRDefault="00E422B4" w:rsidP="00FB5E8A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95D" w:rsidRDefault="0034795D">
      <w:r>
        <w:separator/>
      </w:r>
    </w:p>
  </w:footnote>
  <w:footnote w:type="continuationSeparator" w:id="0">
    <w:p w:rsidR="0034795D" w:rsidRDefault="0034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E11" w:rsidRDefault="007A68BF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15" name="Image 15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31D">
      <w:rPr>
        <w:noProof/>
      </w:rPr>
      <w:drawing>
        <wp:anchor distT="0" distB="0" distL="114300" distR="114300" simplePos="0" relativeHeight="251659776" behindDoc="1" locked="0" layoutInCell="1" allowOverlap="1" wp14:anchorId="5A0B9926" wp14:editId="09FF21FF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22B4" w:rsidRDefault="0000425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71671D" wp14:editId="1E8D912A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55" w:rsidRPr="00004255" w:rsidRDefault="00004255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1671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:rsidR="00004255" w:rsidRPr="00004255" w:rsidRDefault="00004255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 w:rsidR="007A68B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2B4" w:rsidRPr="007A68BF" w:rsidRDefault="00E422B4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:rsidR="00E422B4" w:rsidRPr="007A68BF" w:rsidRDefault="00E422B4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 w:rsidR="007A68BF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B7E1A5" id="Groupe 5" o:spid="_x0000_s1026" style="position:absolute;margin-left:-9.55pt;margin-top:21.6pt;width:543.25pt;height:28.3pt;z-index:251657728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rg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btXrg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" fillcolor="#235f6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25pt;height:8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1CF1E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7532C9"/>
    <w:multiLevelType w:val="hybridMultilevel"/>
    <w:tmpl w:val="24229C6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7C373C6"/>
    <w:multiLevelType w:val="hybridMultilevel"/>
    <w:tmpl w:val="A92474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DF17D1"/>
    <w:multiLevelType w:val="hybridMultilevel"/>
    <w:tmpl w:val="C442C62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807909"/>
    <w:multiLevelType w:val="hybridMultilevel"/>
    <w:tmpl w:val="2304B04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1A35FB7"/>
    <w:multiLevelType w:val="hybridMultilevel"/>
    <w:tmpl w:val="88F827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3942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FA06ED"/>
    <w:multiLevelType w:val="hybridMultilevel"/>
    <w:tmpl w:val="C65A25BE"/>
    <w:lvl w:ilvl="0" w:tplc="83A23F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2E98"/>
    <w:multiLevelType w:val="hybridMultilevel"/>
    <w:tmpl w:val="4FB2E7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D197D"/>
    <w:multiLevelType w:val="hybridMultilevel"/>
    <w:tmpl w:val="FBF209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D00CF"/>
    <w:multiLevelType w:val="hybridMultilevel"/>
    <w:tmpl w:val="805CC8D2"/>
    <w:lvl w:ilvl="0" w:tplc="68D4F3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77D5"/>
    <w:multiLevelType w:val="multilevel"/>
    <w:tmpl w:val="8104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FA6B75"/>
    <w:multiLevelType w:val="hybridMultilevel"/>
    <w:tmpl w:val="4DFE857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4875BC"/>
    <w:multiLevelType w:val="hybridMultilevel"/>
    <w:tmpl w:val="FEA256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22502"/>
    <w:multiLevelType w:val="hybridMultilevel"/>
    <w:tmpl w:val="F19452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734076"/>
    <w:multiLevelType w:val="hybridMultilevel"/>
    <w:tmpl w:val="3F2AA71E"/>
    <w:lvl w:ilvl="0" w:tplc="246460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27F0"/>
    <w:multiLevelType w:val="hybridMultilevel"/>
    <w:tmpl w:val="D9CC0D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F58CF"/>
    <w:multiLevelType w:val="hybridMultilevel"/>
    <w:tmpl w:val="9606CE76"/>
    <w:lvl w:ilvl="0" w:tplc="2FF05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80762"/>
    <w:multiLevelType w:val="hybridMultilevel"/>
    <w:tmpl w:val="16261154"/>
    <w:lvl w:ilvl="0" w:tplc="2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D10C6"/>
    <w:multiLevelType w:val="hybridMultilevel"/>
    <w:tmpl w:val="A3F6B17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5" w15:restartNumberingAfterBreak="0">
    <w:nsid w:val="6FD454B5"/>
    <w:multiLevelType w:val="hybridMultilevel"/>
    <w:tmpl w:val="0EF881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E3753A"/>
    <w:multiLevelType w:val="hybridMultilevel"/>
    <w:tmpl w:val="268078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F14408"/>
    <w:multiLevelType w:val="hybridMultilevel"/>
    <w:tmpl w:val="6706F27E"/>
    <w:lvl w:ilvl="0" w:tplc="25B4D312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C34B5"/>
    <w:multiLevelType w:val="hybridMultilevel"/>
    <w:tmpl w:val="5DAE5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55007"/>
    <w:multiLevelType w:val="hybridMultilevel"/>
    <w:tmpl w:val="AB62736E"/>
    <w:lvl w:ilvl="0" w:tplc="802235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223C1"/>
    <w:multiLevelType w:val="hybridMultilevel"/>
    <w:tmpl w:val="AA9E13C6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55120"/>
    <w:multiLevelType w:val="hybridMultilevel"/>
    <w:tmpl w:val="F810059E"/>
    <w:lvl w:ilvl="0" w:tplc="BCA24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87418"/>
    <w:multiLevelType w:val="hybridMultilevel"/>
    <w:tmpl w:val="441AF596"/>
    <w:lvl w:ilvl="0" w:tplc="200C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7D9E"/>
    <w:multiLevelType w:val="hybridMultilevel"/>
    <w:tmpl w:val="F59604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775916"/>
    <w:multiLevelType w:val="hybridMultilevel"/>
    <w:tmpl w:val="8964472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4"/>
  </w:num>
  <w:num w:numId="7">
    <w:abstractNumId w:val="9"/>
  </w:num>
  <w:num w:numId="8">
    <w:abstractNumId w:val="6"/>
  </w:num>
  <w:num w:numId="9">
    <w:abstractNumId w:val="32"/>
  </w:num>
  <w:num w:numId="10">
    <w:abstractNumId w:val="31"/>
  </w:num>
  <w:num w:numId="11">
    <w:abstractNumId w:val="2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17"/>
  </w:num>
  <w:num w:numId="17">
    <w:abstractNumId w:val="19"/>
  </w:num>
  <w:num w:numId="18">
    <w:abstractNumId w:val="14"/>
  </w:num>
  <w:num w:numId="19">
    <w:abstractNumId w:val="16"/>
  </w:num>
  <w:num w:numId="20">
    <w:abstractNumId w:val="22"/>
  </w:num>
  <w:num w:numId="21">
    <w:abstractNumId w:val="8"/>
  </w:num>
  <w:num w:numId="22">
    <w:abstractNumId w:val="27"/>
  </w:num>
  <w:num w:numId="23">
    <w:abstractNumId w:val="28"/>
  </w:num>
  <w:num w:numId="24">
    <w:abstractNumId w:val="21"/>
  </w:num>
  <w:num w:numId="25">
    <w:abstractNumId w:val="25"/>
  </w:num>
  <w:num w:numId="26">
    <w:abstractNumId w:val="13"/>
  </w:num>
  <w:num w:numId="27">
    <w:abstractNumId w:val="26"/>
  </w:num>
  <w:num w:numId="28">
    <w:abstractNumId w:val="18"/>
  </w:num>
  <w:num w:numId="29">
    <w:abstractNumId w:val="5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10"/>
  </w:num>
  <w:num w:numId="35">
    <w:abstractNumId w:val="7"/>
  </w:num>
  <w:num w:numId="36">
    <w:abstractNumId w:val="33"/>
  </w:num>
  <w:num w:numId="37">
    <w:abstractNumId w:val="11"/>
  </w:num>
  <w:num w:numId="38">
    <w:abstractNumId w:val="2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E9"/>
    <w:rsid w:val="00004255"/>
    <w:rsid w:val="00042F9E"/>
    <w:rsid w:val="000574C0"/>
    <w:rsid w:val="00065779"/>
    <w:rsid w:val="000658B4"/>
    <w:rsid w:val="00070AF6"/>
    <w:rsid w:val="00096EAE"/>
    <w:rsid w:val="00097C5D"/>
    <w:rsid w:val="000C21C8"/>
    <w:rsid w:val="000D4636"/>
    <w:rsid w:val="000E1B1E"/>
    <w:rsid w:val="000E2C3D"/>
    <w:rsid w:val="001026F2"/>
    <w:rsid w:val="00110B0C"/>
    <w:rsid w:val="001219F3"/>
    <w:rsid w:val="00122D50"/>
    <w:rsid w:val="001348E7"/>
    <w:rsid w:val="00143805"/>
    <w:rsid w:val="001536B4"/>
    <w:rsid w:val="00164365"/>
    <w:rsid w:val="00197E31"/>
    <w:rsid w:val="001A7537"/>
    <w:rsid w:val="001B3F17"/>
    <w:rsid w:val="001B73A7"/>
    <w:rsid w:val="001C38D4"/>
    <w:rsid w:val="001F319F"/>
    <w:rsid w:val="002000CD"/>
    <w:rsid w:val="002033EB"/>
    <w:rsid w:val="002074EE"/>
    <w:rsid w:val="00207A2F"/>
    <w:rsid w:val="00210555"/>
    <w:rsid w:val="00213FDB"/>
    <w:rsid w:val="002215D1"/>
    <w:rsid w:val="00226AC6"/>
    <w:rsid w:val="00254082"/>
    <w:rsid w:val="00282D8B"/>
    <w:rsid w:val="002870CE"/>
    <w:rsid w:val="00295DF1"/>
    <w:rsid w:val="002C1B6F"/>
    <w:rsid w:val="002D4877"/>
    <w:rsid w:val="002D7D41"/>
    <w:rsid w:val="00303376"/>
    <w:rsid w:val="00304D23"/>
    <w:rsid w:val="003064E4"/>
    <w:rsid w:val="003207BA"/>
    <w:rsid w:val="0034795D"/>
    <w:rsid w:val="00356EFE"/>
    <w:rsid w:val="00365B16"/>
    <w:rsid w:val="00385D0B"/>
    <w:rsid w:val="00390111"/>
    <w:rsid w:val="003A5DC7"/>
    <w:rsid w:val="003A694D"/>
    <w:rsid w:val="003B136A"/>
    <w:rsid w:val="003B2C91"/>
    <w:rsid w:val="003C572F"/>
    <w:rsid w:val="003E7249"/>
    <w:rsid w:val="003F1C08"/>
    <w:rsid w:val="003F4199"/>
    <w:rsid w:val="00413EFD"/>
    <w:rsid w:val="00441805"/>
    <w:rsid w:val="004434CF"/>
    <w:rsid w:val="00444F09"/>
    <w:rsid w:val="00451CA7"/>
    <w:rsid w:val="00467686"/>
    <w:rsid w:val="00471BC4"/>
    <w:rsid w:val="004766EB"/>
    <w:rsid w:val="004771C3"/>
    <w:rsid w:val="0049568E"/>
    <w:rsid w:val="004A7B32"/>
    <w:rsid w:val="004B3B43"/>
    <w:rsid w:val="004B6763"/>
    <w:rsid w:val="004C1C2B"/>
    <w:rsid w:val="004D6C48"/>
    <w:rsid w:val="004E3ECC"/>
    <w:rsid w:val="004F39D7"/>
    <w:rsid w:val="0050061D"/>
    <w:rsid w:val="005209F8"/>
    <w:rsid w:val="00521C56"/>
    <w:rsid w:val="005266E9"/>
    <w:rsid w:val="00535DB5"/>
    <w:rsid w:val="0054302B"/>
    <w:rsid w:val="00544ECE"/>
    <w:rsid w:val="0055237D"/>
    <w:rsid w:val="00593FF3"/>
    <w:rsid w:val="005A2A49"/>
    <w:rsid w:val="005A329A"/>
    <w:rsid w:val="005B4973"/>
    <w:rsid w:val="005C2B3D"/>
    <w:rsid w:val="005C4B13"/>
    <w:rsid w:val="005C6B37"/>
    <w:rsid w:val="005D311E"/>
    <w:rsid w:val="00604030"/>
    <w:rsid w:val="00606D21"/>
    <w:rsid w:val="0061572D"/>
    <w:rsid w:val="006171E4"/>
    <w:rsid w:val="00637FF6"/>
    <w:rsid w:val="006424C5"/>
    <w:rsid w:val="00657B4E"/>
    <w:rsid w:val="00690B97"/>
    <w:rsid w:val="006A4AA1"/>
    <w:rsid w:val="006B08AB"/>
    <w:rsid w:val="006B3F16"/>
    <w:rsid w:val="006D7224"/>
    <w:rsid w:val="00705537"/>
    <w:rsid w:val="00705560"/>
    <w:rsid w:val="00705C8F"/>
    <w:rsid w:val="00713498"/>
    <w:rsid w:val="00721C8D"/>
    <w:rsid w:val="00735D91"/>
    <w:rsid w:val="007425A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C7B71"/>
    <w:rsid w:val="007F2C2B"/>
    <w:rsid w:val="007F35E4"/>
    <w:rsid w:val="007F5155"/>
    <w:rsid w:val="00810822"/>
    <w:rsid w:val="00812FE5"/>
    <w:rsid w:val="00817758"/>
    <w:rsid w:val="0082497A"/>
    <w:rsid w:val="00824BC3"/>
    <w:rsid w:val="008266FA"/>
    <w:rsid w:val="00853297"/>
    <w:rsid w:val="00867FCE"/>
    <w:rsid w:val="008708D3"/>
    <w:rsid w:val="00873BAB"/>
    <w:rsid w:val="0089217F"/>
    <w:rsid w:val="00894AB7"/>
    <w:rsid w:val="008956AA"/>
    <w:rsid w:val="008A69D2"/>
    <w:rsid w:val="008B2425"/>
    <w:rsid w:val="008D78BE"/>
    <w:rsid w:val="00907B3E"/>
    <w:rsid w:val="00914CC9"/>
    <w:rsid w:val="00937192"/>
    <w:rsid w:val="00941E74"/>
    <w:rsid w:val="00952565"/>
    <w:rsid w:val="00955376"/>
    <w:rsid w:val="00956811"/>
    <w:rsid w:val="00981727"/>
    <w:rsid w:val="00984731"/>
    <w:rsid w:val="00990048"/>
    <w:rsid w:val="00996891"/>
    <w:rsid w:val="009974B8"/>
    <w:rsid w:val="009A79F7"/>
    <w:rsid w:val="009B5289"/>
    <w:rsid w:val="009D3CC3"/>
    <w:rsid w:val="009D731D"/>
    <w:rsid w:val="009E0644"/>
    <w:rsid w:val="009E37E9"/>
    <w:rsid w:val="009E59EB"/>
    <w:rsid w:val="009F2FD7"/>
    <w:rsid w:val="00A00D99"/>
    <w:rsid w:val="00A04EAB"/>
    <w:rsid w:val="00A167A2"/>
    <w:rsid w:val="00A16888"/>
    <w:rsid w:val="00A20AD7"/>
    <w:rsid w:val="00A405B2"/>
    <w:rsid w:val="00A430FA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822B7"/>
    <w:rsid w:val="00AA6A77"/>
    <w:rsid w:val="00AB19A1"/>
    <w:rsid w:val="00AB42BE"/>
    <w:rsid w:val="00AB7695"/>
    <w:rsid w:val="00AC7CC1"/>
    <w:rsid w:val="00B00A24"/>
    <w:rsid w:val="00B015F7"/>
    <w:rsid w:val="00B1022A"/>
    <w:rsid w:val="00B3023E"/>
    <w:rsid w:val="00B35073"/>
    <w:rsid w:val="00B443F1"/>
    <w:rsid w:val="00B605BC"/>
    <w:rsid w:val="00B621E3"/>
    <w:rsid w:val="00B70F8C"/>
    <w:rsid w:val="00B77577"/>
    <w:rsid w:val="00B95667"/>
    <w:rsid w:val="00BC5636"/>
    <w:rsid w:val="00BD6473"/>
    <w:rsid w:val="00BE30A3"/>
    <w:rsid w:val="00BE3D7A"/>
    <w:rsid w:val="00BE5FE2"/>
    <w:rsid w:val="00BE7581"/>
    <w:rsid w:val="00BF699B"/>
    <w:rsid w:val="00C1104A"/>
    <w:rsid w:val="00C15B83"/>
    <w:rsid w:val="00C24593"/>
    <w:rsid w:val="00C311F2"/>
    <w:rsid w:val="00C31B50"/>
    <w:rsid w:val="00C36A78"/>
    <w:rsid w:val="00C57903"/>
    <w:rsid w:val="00C637D5"/>
    <w:rsid w:val="00C721BF"/>
    <w:rsid w:val="00C76C29"/>
    <w:rsid w:val="00C8236B"/>
    <w:rsid w:val="00CA5F84"/>
    <w:rsid w:val="00CD3DAA"/>
    <w:rsid w:val="00CD643F"/>
    <w:rsid w:val="00CE0E0D"/>
    <w:rsid w:val="00D0336A"/>
    <w:rsid w:val="00D07E73"/>
    <w:rsid w:val="00D109E1"/>
    <w:rsid w:val="00D11E06"/>
    <w:rsid w:val="00D20BAF"/>
    <w:rsid w:val="00D41208"/>
    <w:rsid w:val="00D43AD4"/>
    <w:rsid w:val="00D46905"/>
    <w:rsid w:val="00D570D6"/>
    <w:rsid w:val="00D57718"/>
    <w:rsid w:val="00D66E61"/>
    <w:rsid w:val="00D92AD5"/>
    <w:rsid w:val="00D97EEF"/>
    <w:rsid w:val="00DA29AF"/>
    <w:rsid w:val="00DC2183"/>
    <w:rsid w:val="00DC39E9"/>
    <w:rsid w:val="00DD5634"/>
    <w:rsid w:val="00DF0A8A"/>
    <w:rsid w:val="00DF353B"/>
    <w:rsid w:val="00DF5E7B"/>
    <w:rsid w:val="00DF6359"/>
    <w:rsid w:val="00E02087"/>
    <w:rsid w:val="00E02D47"/>
    <w:rsid w:val="00E02E98"/>
    <w:rsid w:val="00E10BF0"/>
    <w:rsid w:val="00E30A2C"/>
    <w:rsid w:val="00E332C8"/>
    <w:rsid w:val="00E422B4"/>
    <w:rsid w:val="00E436FC"/>
    <w:rsid w:val="00E467F5"/>
    <w:rsid w:val="00E61B73"/>
    <w:rsid w:val="00E72E99"/>
    <w:rsid w:val="00E76D45"/>
    <w:rsid w:val="00E86BB1"/>
    <w:rsid w:val="00E96019"/>
    <w:rsid w:val="00E9733C"/>
    <w:rsid w:val="00EA0ACB"/>
    <w:rsid w:val="00EA1C36"/>
    <w:rsid w:val="00EA22A2"/>
    <w:rsid w:val="00EA4D9F"/>
    <w:rsid w:val="00EC0A76"/>
    <w:rsid w:val="00ED2E11"/>
    <w:rsid w:val="00EE0CCE"/>
    <w:rsid w:val="00EE5ADE"/>
    <w:rsid w:val="00EF6350"/>
    <w:rsid w:val="00F0036A"/>
    <w:rsid w:val="00F1248E"/>
    <w:rsid w:val="00F24E67"/>
    <w:rsid w:val="00F371E2"/>
    <w:rsid w:val="00F47E41"/>
    <w:rsid w:val="00F736B7"/>
    <w:rsid w:val="00F86933"/>
    <w:rsid w:val="00FA0396"/>
    <w:rsid w:val="00FA1453"/>
    <w:rsid w:val="00FA67B4"/>
    <w:rsid w:val="00FB01D0"/>
    <w:rsid w:val="00FB3301"/>
    <w:rsid w:val="00FB3CF6"/>
    <w:rsid w:val="00FB57D6"/>
    <w:rsid w:val="00FB5E8A"/>
    <w:rsid w:val="00FC21A8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39C063A-4D69-4FBA-B6BE-FF3D972D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6E9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CM3">
    <w:name w:val="CM3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CM4">
    <w:name w:val="CM4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uiPriority w:val="9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pacing w:after="100" w:line="276" w:lineRule="auto"/>
    </w:pPr>
    <w:rPr>
      <w:rFonts w:ascii="Calibri" w:eastAsia="Calibri" w:hAnsi="Calibri" w:cs="Arial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pacing w:after="100" w:line="276" w:lineRule="auto"/>
      <w:ind w:left="220"/>
    </w:pPr>
    <w:rPr>
      <w:rFonts w:ascii="Calibri" w:eastAsia="Calibri" w:hAnsi="Calibri" w:cs="Arial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pacing w:after="100" w:line="276" w:lineRule="auto"/>
      <w:ind w:left="440"/>
    </w:pPr>
    <w:rPr>
      <w:rFonts w:ascii="Calibri" w:eastAsia="Calibri" w:hAnsi="Calibri" w:cs="Arial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noel-lala\Documents\Mod&#232;les%20Office%20personnalis&#233;s\23-27\2_RETENU\Mod&#232;le_Trame%20EU_V2.0%20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5F8E53BC4142F48946D84F922E8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F5460-7A10-4B5F-86CE-F3F5B88119A7}"/>
      </w:docPartPr>
      <w:docPartBody>
        <w:p w:rsidR="001A44B5" w:rsidRDefault="00AE17F1" w:rsidP="00AE17F1">
          <w:pPr>
            <w:pStyle w:val="1A5F8E53BC4142F48946D84F922E8AC0"/>
          </w:pPr>
          <w:r w:rsidRPr="0059568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6D"/>
    <w:rsid w:val="001A44B5"/>
    <w:rsid w:val="002700A7"/>
    <w:rsid w:val="00446182"/>
    <w:rsid w:val="00791CB7"/>
    <w:rsid w:val="00AE17F1"/>
    <w:rsid w:val="00BB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17F1"/>
    <w:rPr>
      <w:color w:val="808080"/>
    </w:rPr>
  </w:style>
  <w:style w:type="paragraph" w:customStyle="1" w:styleId="19B9F07B982C467298E6EF678D77D9E4">
    <w:name w:val="19B9F07B982C467298E6EF678D77D9E4"/>
  </w:style>
  <w:style w:type="paragraph" w:customStyle="1" w:styleId="81240AB74B0A4DD2BA707595D897BA63">
    <w:name w:val="81240AB74B0A4DD2BA707595D897BA63"/>
    <w:rsid w:val="00BB136D"/>
  </w:style>
  <w:style w:type="paragraph" w:customStyle="1" w:styleId="1A5F8E53BC4142F48946D84F922E8AC0">
    <w:name w:val="1A5F8E53BC4142F48946D84F922E8AC0"/>
    <w:rsid w:val="00AE1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A53E-B912-40DA-A1DB-91E2C03B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Modèle_Trame EU_V2.0 c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FDA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FDA</dc:title>
  <dc:subject/>
  <dc:creator>SNL</dc:creator>
  <cp:keywords/>
  <cp:lastModifiedBy>Sarah NOEL-LALA</cp:lastModifiedBy>
  <cp:revision>4</cp:revision>
  <cp:lastPrinted>2023-01-23T05:38:00Z</cp:lastPrinted>
  <dcterms:created xsi:type="dcterms:W3CDTF">2023-09-14T12:32:00Z</dcterms:created>
  <dcterms:modified xsi:type="dcterms:W3CDTF">2023-09-14T12:34:00Z</dcterms:modified>
</cp:coreProperties>
</file>