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71517" w14:textId="77777777" w:rsidR="000F6855" w:rsidRPr="009F1FC9" w:rsidRDefault="00796546" w:rsidP="005A0619">
      <w:r>
        <w:rPr>
          <w:noProof/>
        </w:rPr>
        <w:drawing>
          <wp:inline distT="0" distB="0" distL="0" distR="0" wp14:anchorId="74DC2D21" wp14:editId="3DBC5382">
            <wp:extent cx="771525" cy="8001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18.gif"/>
                    <pic:cNvPicPr/>
                  </pic:nvPicPr>
                  <pic:blipFill>
                    <a:blip r:embed="rId8">
                      <a:extLst>
                        <a:ext uri="{28A0092B-C50C-407E-A947-70E740481C1C}">
                          <a14:useLocalDpi xmlns:a14="http://schemas.microsoft.com/office/drawing/2010/main" val="0"/>
                        </a:ext>
                      </a:extLst>
                    </a:blip>
                    <a:stretch>
                      <a:fillRect/>
                    </a:stretch>
                  </pic:blipFill>
                  <pic:spPr>
                    <a:xfrm>
                      <a:off x="0" y="0"/>
                      <a:ext cx="771525" cy="800100"/>
                    </a:xfrm>
                    <a:prstGeom prst="rect">
                      <a:avLst/>
                    </a:prstGeom>
                  </pic:spPr>
                </pic:pic>
              </a:graphicData>
            </a:graphic>
          </wp:inline>
        </w:drawing>
      </w:r>
    </w:p>
    <w:p w14:paraId="3D80E926" w14:textId="77777777" w:rsidR="000F6855" w:rsidRPr="009F1FC9" w:rsidRDefault="000F6855" w:rsidP="005A0619"/>
    <w:p w14:paraId="157D2FD3" w14:textId="77777777" w:rsidR="000F6855" w:rsidRPr="009F1FC9" w:rsidRDefault="000F6855" w:rsidP="005A0619">
      <w:pPr>
        <w:pStyle w:val="Titre1"/>
      </w:pPr>
    </w:p>
    <w:p w14:paraId="7EA05D08" w14:textId="77777777" w:rsidR="000F6855" w:rsidRPr="0089793D" w:rsidRDefault="000F6855" w:rsidP="005A0619">
      <w:r w:rsidRPr="0089793D">
        <w:t>Appel à projets</w:t>
      </w:r>
    </w:p>
    <w:p w14:paraId="691E02A0" w14:textId="2C789CBE" w:rsidR="000F6855" w:rsidRDefault="000F6855" w:rsidP="005A0619"/>
    <w:p w14:paraId="2A21EC22" w14:textId="77777777" w:rsidR="005D0DB7" w:rsidRPr="009F1FC9" w:rsidRDefault="005D0DB7" w:rsidP="005A0619"/>
    <w:p w14:paraId="3F57A4BE" w14:textId="77777777" w:rsidR="000F6855" w:rsidRPr="00A7617C" w:rsidRDefault="00562694" w:rsidP="005A0619">
      <w:r w:rsidRPr="00A7617C">
        <w:t>Pour</w:t>
      </w:r>
      <w:r w:rsidR="000F6855" w:rsidRPr="00A7617C">
        <w:t xml:space="preserve"> le</w:t>
      </w:r>
      <w:r w:rsidR="00443623" w:rsidRPr="00A7617C">
        <w:t xml:space="preserve"> site</w:t>
      </w:r>
    </w:p>
    <w:p w14:paraId="67491D91" w14:textId="77777777" w:rsidR="007E1A8F" w:rsidRPr="005D0DB7" w:rsidRDefault="007E1A8F" w:rsidP="005A0619"/>
    <w:p w14:paraId="7B003710" w14:textId="77777777" w:rsidR="007E1A8F" w:rsidRPr="005D0DB7" w:rsidRDefault="007E1A8F" w:rsidP="005A0619"/>
    <w:p w14:paraId="6DFBBAF2" w14:textId="5A44F5B7" w:rsidR="00F46FFA" w:rsidRPr="00561699" w:rsidRDefault="00F46FFA" w:rsidP="005A0619">
      <w:r>
        <w:t xml:space="preserve">Espaces Boutique &amp; </w:t>
      </w:r>
      <w:r w:rsidR="007C3849">
        <w:t>Salles de séminaire</w:t>
      </w:r>
    </w:p>
    <w:p w14:paraId="7BFD3A4D" w14:textId="1F08C55A" w:rsidR="00AA5E00" w:rsidRDefault="007C3849" w:rsidP="005A0619">
      <w:r>
        <w:t>Mascarin, Jardin Botanique de la Réunion</w:t>
      </w:r>
    </w:p>
    <w:p w14:paraId="2C51CE55" w14:textId="726C9649" w:rsidR="000F6855" w:rsidRDefault="000F6855" w:rsidP="005A0619"/>
    <w:p w14:paraId="4ACE68BA" w14:textId="77777777" w:rsidR="005D0DB7" w:rsidRPr="009F1FC9" w:rsidRDefault="005D0DB7" w:rsidP="005A0619"/>
    <w:p w14:paraId="5965673F" w14:textId="2293625F" w:rsidR="000F6855" w:rsidRPr="009F1FC9" w:rsidRDefault="000F6855" w:rsidP="005A0619"/>
    <w:p w14:paraId="7E91FF44" w14:textId="4BFA284E" w:rsidR="005D0DB7" w:rsidRDefault="005D0DB7" w:rsidP="005A0619"/>
    <w:p w14:paraId="56E91339" w14:textId="77777777" w:rsidR="005D0DB7" w:rsidRDefault="005D0DB7" w:rsidP="005A0619"/>
    <w:p w14:paraId="3A02AEFB" w14:textId="0525BCE5" w:rsidR="000F6855" w:rsidRPr="009F1FC9" w:rsidRDefault="003C777B" w:rsidP="005A0619">
      <w:r w:rsidRPr="005D0DB7">
        <w:t>20</w:t>
      </w:r>
      <w:r w:rsidR="00686EF8" w:rsidRPr="005D0DB7">
        <w:t>2</w:t>
      </w:r>
      <w:r w:rsidR="0080030B">
        <w:t>6</w:t>
      </w:r>
      <w:r w:rsidR="000F6855" w:rsidRPr="009F1FC9">
        <w:br w:type="page"/>
      </w:r>
    </w:p>
    <w:sdt>
      <w:sdtPr>
        <w:rPr>
          <w:rFonts w:ascii="Garamond" w:eastAsiaTheme="minorHAnsi" w:hAnsi="Garamond" w:cstheme="minorBidi"/>
          <w:b w:val="0"/>
          <w:bCs w:val="0"/>
          <w:color w:val="auto"/>
          <w:sz w:val="22"/>
          <w:szCs w:val="22"/>
        </w:rPr>
        <w:id w:val="697600378"/>
        <w:docPartObj>
          <w:docPartGallery w:val="Table of Contents"/>
          <w:docPartUnique/>
        </w:docPartObj>
      </w:sdtPr>
      <w:sdtEndPr/>
      <w:sdtContent>
        <w:p w14:paraId="13FFA72E" w14:textId="77777777" w:rsidR="0089793D" w:rsidRPr="00962403" w:rsidRDefault="0089793D" w:rsidP="005A0619">
          <w:pPr>
            <w:pStyle w:val="En-ttedetabledesmatires"/>
          </w:pPr>
          <w:r w:rsidRPr="00962403">
            <w:t>Sommaire</w:t>
          </w:r>
        </w:p>
        <w:p w14:paraId="51BD5AF0" w14:textId="77777777" w:rsidR="0089793D" w:rsidRPr="00962403" w:rsidRDefault="0089793D" w:rsidP="005A0619"/>
        <w:p w14:paraId="6856911C" w14:textId="77777777" w:rsidR="0089793D" w:rsidRPr="00962403" w:rsidRDefault="00962403" w:rsidP="005A0619">
          <w:r w:rsidRPr="00962403">
            <w:tab/>
          </w:r>
        </w:p>
        <w:p w14:paraId="5C09DCE6" w14:textId="77777777" w:rsidR="0089793D" w:rsidRPr="00962403" w:rsidRDefault="0089793D" w:rsidP="005A0619"/>
        <w:p w14:paraId="016C5BD2" w14:textId="1C3CA174" w:rsidR="006E24B4" w:rsidRDefault="0089793D" w:rsidP="005A0619">
          <w:pPr>
            <w:pStyle w:val="TM1"/>
            <w:rPr>
              <w:rFonts w:eastAsiaTheme="minorEastAsia"/>
              <w:noProof/>
              <w:lang w:eastAsia="fr-FR"/>
            </w:rPr>
          </w:pPr>
          <w:r w:rsidRPr="00962403">
            <w:fldChar w:fldCharType="begin"/>
          </w:r>
          <w:r w:rsidRPr="00962403">
            <w:instrText xml:space="preserve"> TOC \o "1-3" \h \z \u </w:instrText>
          </w:r>
          <w:r w:rsidRPr="00962403">
            <w:fldChar w:fldCharType="separate"/>
          </w:r>
          <w:hyperlink w:anchor="_Toc118817805" w:history="1">
            <w:r w:rsidR="006E24B4" w:rsidRPr="00190E56">
              <w:rPr>
                <w:rStyle w:val="Lienhypertexte"/>
                <w:noProof/>
              </w:rPr>
              <w:t>Article 1 : Contexte de l’appel à projets</w:t>
            </w:r>
            <w:r w:rsidR="006E24B4">
              <w:rPr>
                <w:noProof/>
                <w:webHidden/>
              </w:rPr>
              <w:tab/>
            </w:r>
            <w:r w:rsidR="006E24B4">
              <w:rPr>
                <w:noProof/>
                <w:webHidden/>
              </w:rPr>
              <w:fldChar w:fldCharType="begin"/>
            </w:r>
            <w:r w:rsidR="006E24B4">
              <w:rPr>
                <w:noProof/>
                <w:webHidden/>
              </w:rPr>
              <w:instrText xml:space="preserve"> PAGEREF _Toc118817805 \h </w:instrText>
            </w:r>
            <w:r w:rsidR="006E24B4">
              <w:rPr>
                <w:noProof/>
                <w:webHidden/>
              </w:rPr>
            </w:r>
            <w:r w:rsidR="006E24B4">
              <w:rPr>
                <w:noProof/>
                <w:webHidden/>
              </w:rPr>
              <w:fldChar w:fldCharType="separate"/>
            </w:r>
            <w:r w:rsidR="00B46F2D">
              <w:rPr>
                <w:noProof/>
                <w:webHidden/>
              </w:rPr>
              <w:t>3</w:t>
            </w:r>
            <w:r w:rsidR="006E24B4">
              <w:rPr>
                <w:noProof/>
                <w:webHidden/>
              </w:rPr>
              <w:fldChar w:fldCharType="end"/>
            </w:r>
          </w:hyperlink>
        </w:p>
        <w:p w14:paraId="350B28DC" w14:textId="3E1DEFAD" w:rsidR="006E24B4" w:rsidRDefault="00025EFF" w:rsidP="005A0619">
          <w:pPr>
            <w:pStyle w:val="TM1"/>
            <w:rPr>
              <w:rFonts w:eastAsiaTheme="minorEastAsia"/>
              <w:noProof/>
              <w:lang w:eastAsia="fr-FR"/>
            </w:rPr>
          </w:pPr>
          <w:hyperlink w:anchor="_Toc118817806" w:history="1">
            <w:r w:rsidR="006E24B4" w:rsidRPr="00190E56">
              <w:rPr>
                <w:rStyle w:val="Lienhypertexte"/>
                <w:noProof/>
              </w:rPr>
              <w:t>Article 2 : Un site d’exception</w:t>
            </w:r>
            <w:r w:rsidR="006E24B4">
              <w:rPr>
                <w:noProof/>
                <w:webHidden/>
              </w:rPr>
              <w:tab/>
            </w:r>
            <w:r w:rsidR="006E24B4">
              <w:rPr>
                <w:noProof/>
                <w:webHidden/>
              </w:rPr>
              <w:fldChar w:fldCharType="begin"/>
            </w:r>
            <w:r w:rsidR="006E24B4">
              <w:rPr>
                <w:noProof/>
                <w:webHidden/>
              </w:rPr>
              <w:instrText xml:space="preserve"> PAGEREF _Toc118817806 \h </w:instrText>
            </w:r>
            <w:r w:rsidR="006E24B4">
              <w:rPr>
                <w:noProof/>
                <w:webHidden/>
              </w:rPr>
            </w:r>
            <w:r w:rsidR="006E24B4">
              <w:rPr>
                <w:noProof/>
                <w:webHidden/>
              </w:rPr>
              <w:fldChar w:fldCharType="separate"/>
            </w:r>
            <w:r w:rsidR="00B46F2D">
              <w:rPr>
                <w:noProof/>
                <w:webHidden/>
              </w:rPr>
              <w:t>3</w:t>
            </w:r>
            <w:r w:rsidR="006E24B4">
              <w:rPr>
                <w:noProof/>
                <w:webHidden/>
              </w:rPr>
              <w:fldChar w:fldCharType="end"/>
            </w:r>
          </w:hyperlink>
        </w:p>
        <w:p w14:paraId="082B41CA" w14:textId="692A6B64" w:rsidR="006E24B4" w:rsidRDefault="00025EFF" w:rsidP="005A0619">
          <w:pPr>
            <w:pStyle w:val="TM1"/>
            <w:rPr>
              <w:rFonts w:eastAsiaTheme="minorEastAsia"/>
              <w:noProof/>
              <w:lang w:eastAsia="fr-FR"/>
            </w:rPr>
          </w:pPr>
          <w:hyperlink w:anchor="_Toc118817807" w:history="1">
            <w:r w:rsidR="006E24B4" w:rsidRPr="00190E56">
              <w:rPr>
                <w:rStyle w:val="Lienhypertexte"/>
                <w:noProof/>
              </w:rPr>
              <w:t>Article 3 : Objectifs et Critères</w:t>
            </w:r>
            <w:r w:rsidR="006E24B4">
              <w:rPr>
                <w:noProof/>
                <w:webHidden/>
              </w:rPr>
              <w:tab/>
            </w:r>
            <w:r w:rsidR="006E24B4">
              <w:rPr>
                <w:noProof/>
                <w:webHidden/>
              </w:rPr>
              <w:fldChar w:fldCharType="begin"/>
            </w:r>
            <w:r w:rsidR="006E24B4">
              <w:rPr>
                <w:noProof/>
                <w:webHidden/>
              </w:rPr>
              <w:instrText xml:space="preserve"> PAGEREF _Toc118817807 \h </w:instrText>
            </w:r>
            <w:r w:rsidR="006E24B4">
              <w:rPr>
                <w:noProof/>
                <w:webHidden/>
              </w:rPr>
            </w:r>
            <w:r w:rsidR="006E24B4">
              <w:rPr>
                <w:noProof/>
                <w:webHidden/>
              </w:rPr>
              <w:fldChar w:fldCharType="separate"/>
            </w:r>
            <w:r w:rsidR="00B46F2D">
              <w:rPr>
                <w:noProof/>
                <w:webHidden/>
              </w:rPr>
              <w:t>7</w:t>
            </w:r>
            <w:r w:rsidR="006E24B4">
              <w:rPr>
                <w:noProof/>
                <w:webHidden/>
              </w:rPr>
              <w:fldChar w:fldCharType="end"/>
            </w:r>
          </w:hyperlink>
        </w:p>
        <w:p w14:paraId="7E879465" w14:textId="53CA2489" w:rsidR="006E24B4" w:rsidRDefault="00025EFF" w:rsidP="005A0619">
          <w:pPr>
            <w:pStyle w:val="TM1"/>
            <w:rPr>
              <w:rFonts w:eastAsiaTheme="minorEastAsia"/>
              <w:noProof/>
              <w:lang w:eastAsia="fr-FR"/>
            </w:rPr>
          </w:pPr>
          <w:hyperlink w:anchor="_Toc118817808" w:history="1">
            <w:r w:rsidR="006E24B4" w:rsidRPr="00190E56">
              <w:rPr>
                <w:rStyle w:val="Lienhypertexte"/>
                <w:noProof/>
              </w:rPr>
              <w:t>Article 4 : Conditions contractuelles et financières</w:t>
            </w:r>
            <w:r w:rsidR="006E24B4">
              <w:rPr>
                <w:noProof/>
                <w:webHidden/>
              </w:rPr>
              <w:tab/>
            </w:r>
            <w:r w:rsidR="006E24B4">
              <w:rPr>
                <w:noProof/>
                <w:webHidden/>
              </w:rPr>
              <w:fldChar w:fldCharType="begin"/>
            </w:r>
            <w:r w:rsidR="006E24B4">
              <w:rPr>
                <w:noProof/>
                <w:webHidden/>
              </w:rPr>
              <w:instrText xml:space="preserve"> PAGEREF _Toc118817808 \h </w:instrText>
            </w:r>
            <w:r w:rsidR="006E24B4">
              <w:rPr>
                <w:noProof/>
                <w:webHidden/>
              </w:rPr>
            </w:r>
            <w:r w:rsidR="006E24B4">
              <w:rPr>
                <w:noProof/>
                <w:webHidden/>
              </w:rPr>
              <w:fldChar w:fldCharType="separate"/>
            </w:r>
            <w:r w:rsidR="00B46F2D">
              <w:rPr>
                <w:noProof/>
                <w:webHidden/>
              </w:rPr>
              <w:t>7</w:t>
            </w:r>
            <w:r w:rsidR="006E24B4">
              <w:rPr>
                <w:noProof/>
                <w:webHidden/>
              </w:rPr>
              <w:fldChar w:fldCharType="end"/>
            </w:r>
          </w:hyperlink>
        </w:p>
        <w:p w14:paraId="3254DD1E" w14:textId="4D1FD167" w:rsidR="006E24B4" w:rsidRDefault="00025EFF" w:rsidP="005A0619">
          <w:pPr>
            <w:pStyle w:val="TM1"/>
            <w:rPr>
              <w:rFonts w:eastAsiaTheme="minorEastAsia"/>
              <w:noProof/>
              <w:lang w:eastAsia="fr-FR"/>
            </w:rPr>
          </w:pPr>
          <w:hyperlink w:anchor="_Toc118817809" w:history="1">
            <w:r w:rsidR="006E24B4" w:rsidRPr="00190E56">
              <w:rPr>
                <w:rStyle w:val="Lienhypertexte"/>
                <w:noProof/>
              </w:rPr>
              <w:t>Article 5 : Dossiers de candidatures et remise des propositions</w:t>
            </w:r>
            <w:r w:rsidR="006E24B4">
              <w:rPr>
                <w:noProof/>
                <w:webHidden/>
              </w:rPr>
              <w:tab/>
            </w:r>
            <w:r w:rsidR="006E24B4">
              <w:rPr>
                <w:noProof/>
                <w:webHidden/>
              </w:rPr>
              <w:fldChar w:fldCharType="begin"/>
            </w:r>
            <w:r w:rsidR="006E24B4">
              <w:rPr>
                <w:noProof/>
                <w:webHidden/>
              </w:rPr>
              <w:instrText xml:space="preserve"> PAGEREF _Toc118817809 \h </w:instrText>
            </w:r>
            <w:r w:rsidR="006E24B4">
              <w:rPr>
                <w:noProof/>
                <w:webHidden/>
              </w:rPr>
            </w:r>
            <w:r w:rsidR="006E24B4">
              <w:rPr>
                <w:noProof/>
                <w:webHidden/>
              </w:rPr>
              <w:fldChar w:fldCharType="separate"/>
            </w:r>
            <w:r w:rsidR="00B46F2D">
              <w:rPr>
                <w:noProof/>
                <w:webHidden/>
              </w:rPr>
              <w:t>8</w:t>
            </w:r>
            <w:r w:rsidR="006E24B4">
              <w:rPr>
                <w:noProof/>
                <w:webHidden/>
              </w:rPr>
              <w:fldChar w:fldCharType="end"/>
            </w:r>
          </w:hyperlink>
        </w:p>
        <w:p w14:paraId="7CB391D9" w14:textId="77777777" w:rsidR="0089793D" w:rsidRPr="00962403" w:rsidRDefault="0089793D" w:rsidP="005A0619">
          <w:r w:rsidRPr="00962403">
            <w:fldChar w:fldCharType="end"/>
          </w:r>
        </w:p>
      </w:sdtContent>
    </w:sdt>
    <w:p w14:paraId="0FEF3CC1" w14:textId="77777777" w:rsidR="0089793D" w:rsidRDefault="0089793D" w:rsidP="005A0619"/>
    <w:p w14:paraId="67FA6298" w14:textId="77777777" w:rsidR="0089793D" w:rsidRDefault="0089793D" w:rsidP="005A0619">
      <w:pPr>
        <w:rPr>
          <w:color w:val="000000" w:themeColor="text1"/>
          <w:sz w:val="32"/>
          <w:szCs w:val="36"/>
        </w:rPr>
      </w:pPr>
      <w:r>
        <w:br w:type="page"/>
      </w:r>
    </w:p>
    <w:p w14:paraId="0BA5610D" w14:textId="77777777" w:rsidR="002B46FC" w:rsidRPr="001B3457" w:rsidRDefault="000F6855" w:rsidP="005A0619">
      <w:pPr>
        <w:pStyle w:val="Titre1"/>
      </w:pPr>
      <w:bookmarkStart w:id="0" w:name="_Toc118817805"/>
      <w:r w:rsidRPr="001B3457">
        <w:lastRenderedPageBreak/>
        <w:t xml:space="preserve">Article 1 : </w:t>
      </w:r>
      <w:r w:rsidR="002B46FC" w:rsidRPr="001B3457">
        <w:t xml:space="preserve">Contexte de l’appel à </w:t>
      </w:r>
      <w:r w:rsidR="002B46FC" w:rsidRPr="001B3457">
        <w:rPr>
          <w:szCs w:val="28"/>
        </w:rPr>
        <w:t>projet</w:t>
      </w:r>
      <w:r w:rsidR="00962403">
        <w:rPr>
          <w:szCs w:val="28"/>
        </w:rPr>
        <w:t>s</w:t>
      </w:r>
      <w:bookmarkEnd w:id="0"/>
    </w:p>
    <w:p w14:paraId="6288DE8D" w14:textId="33020CA2" w:rsidR="003659ED" w:rsidRDefault="003659ED" w:rsidP="003659ED">
      <w:pPr>
        <w:pStyle w:val="Sansinterligne"/>
      </w:pPr>
    </w:p>
    <w:p w14:paraId="340054EA" w14:textId="77777777" w:rsidR="007C3849" w:rsidRPr="00970383" w:rsidRDefault="007C3849" w:rsidP="005A0619">
      <w:r w:rsidRPr="00970383">
        <w:t>Situé au cœur du village des Colimaçons, à moins de 10 minutes de la route des Tamarins, le Jardin Botanique de la Réunion offre aux visiteurs, 8</w:t>
      </w:r>
      <w:r>
        <w:t> </w:t>
      </w:r>
      <w:r w:rsidRPr="00970383">
        <w:t>ha de collections botaniques et de balades au cœur d’un domaine historique.</w:t>
      </w:r>
    </w:p>
    <w:p w14:paraId="5618D231" w14:textId="77777777" w:rsidR="007C3849" w:rsidRPr="00970383" w:rsidRDefault="007C3849" w:rsidP="005A0619">
      <w:r w:rsidRPr="00970383">
        <w:t xml:space="preserve">Avec plus de </w:t>
      </w:r>
      <w:r>
        <w:t>60</w:t>
      </w:r>
      <w:r w:rsidRPr="00970383">
        <w:t> 000 visiteurs en moyenne sur les trois dernières années, le domaine est aujourd’hui un site touristique incontournable, ainsi qu’un lieu de sensibilisation et d’éducation pour de nombreux établissements scolaire</w:t>
      </w:r>
      <w:r>
        <w:t>s</w:t>
      </w:r>
      <w:r w:rsidRPr="00970383">
        <w:t xml:space="preserve"> et centres de loisirs.</w:t>
      </w:r>
    </w:p>
    <w:p w14:paraId="0F6424EC" w14:textId="22B4AE3B" w:rsidR="007C3849" w:rsidRPr="00970383" w:rsidRDefault="007C3849" w:rsidP="005A0619">
      <w:r w:rsidRPr="00970383">
        <w:t xml:space="preserve">Au-delà des visites guidées et ateliers pédagogiques </w:t>
      </w:r>
      <w:r>
        <w:t>proposées</w:t>
      </w:r>
      <w:r w:rsidRPr="00970383">
        <w:t xml:space="preserve"> quotidiennement su</w:t>
      </w:r>
      <w:r>
        <w:t>r</w:t>
      </w:r>
      <w:r w:rsidRPr="00970383">
        <w:t xml:space="preserve"> le site, le jardin développe </w:t>
      </w:r>
      <w:r>
        <w:t>des</w:t>
      </w:r>
      <w:r w:rsidRPr="00970383">
        <w:t xml:space="preserve"> manifestations </w:t>
      </w:r>
      <w:r>
        <w:t>thématiques</w:t>
      </w:r>
      <w:r w:rsidRPr="00970383">
        <w:t xml:space="preserve"> </w:t>
      </w:r>
      <w:r w:rsidR="00D24FD6">
        <w:t xml:space="preserve">par exemple pour les </w:t>
      </w:r>
      <w:r w:rsidRPr="00970383">
        <w:t xml:space="preserve">Journées Européennes du Patrimoine, </w:t>
      </w:r>
      <w:r w:rsidR="00D24FD6">
        <w:t xml:space="preserve">les </w:t>
      </w:r>
      <w:r w:rsidRPr="00970383">
        <w:t xml:space="preserve">Week-end Natures, </w:t>
      </w:r>
      <w:r w:rsidR="00D24FD6">
        <w:t xml:space="preserve">la </w:t>
      </w:r>
      <w:r w:rsidRPr="00970383">
        <w:t>Semaine du Développement Durable, …</w:t>
      </w:r>
    </w:p>
    <w:p w14:paraId="7C627003" w14:textId="1A6DD55C" w:rsidR="007C3849" w:rsidRPr="00970383" w:rsidRDefault="007C3849" w:rsidP="005A0619">
      <w:r>
        <w:t>Le domaine, géré par les services du Département, comprend un restaurant</w:t>
      </w:r>
      <w:r w:rsidR="00D24FD6">
        <w:t xml:space="preserve"> (exploité par un opérateur privé)</w:t>
      </w:r>
      <w:r>
        <w:t>, une boutique et des salles de séminaires.</w:t>
      </w:r>
    </w:p>
    <w:p w14:paraId="38456A10" w14:textId="3390E889" w:rsidR="0027657C" w:rsidRPr="009A7DB9" w:rsidRDefault="0027657C" w:rsidP="005A0619">
      <w:pPr>
        <w:rPr>
          <w:b/>
        </w:rPr>
      </w:pPr>
      <w:r>
        <w:t xml:space="preserve">Le présent appel à projets propose </w:t>
      </w:r>
      <w:r w:rsidRPr="002D5A73">
        <w:rPr>
          <w:b/>
        </w:rPr>
        <w:t xml:space="preserve">des espaces qui </w:t>
      </w:r>
      <w:r w:rsidR="002D5A73" w:rsidRPr="002D5A73">
        <w:rPr>
          <w:b/>
        </w:rPr>
        <w:t>seront à valoriser avec une vision partagée et complémentaire</w:t>
      </w:r>
      <w:r w:rsidR="002D5A73">
        <w:t xml:space="preserve"> </w:t>
      </w:r>
      <w:r w:rsidR="00D24FD6">
        <w:t>des autres activités proposées sur le domaine</w:t>
      </w:r>
      <w:r w:rsidR="002D5A73" w:rsidRPr="009A7DB9">
        <w:rPr>
          <w:b/>
        </w:rPr>
        <w:t>.</w:t>
      </w:r>
    </w:p>
    <w:p w14:paraId="213854AA" w14:textId="519D747B" w:rsidR="00F34F7B" w:rsidRDefault="00F34F7B" w:rsidP="003659ED">
      <w:pPr>
        <w:pStyle w:val="Sansinterligne"/>
      </w:pPr>
    </w:p>
    <w:p w14:paraId="36933FEA" w14:textId="4D649FC7" w:rsidR="000F6855" w:rsidRPr="009F1FC9" w:rsidRDefault="006D5F02" w:rsidP="005A0619">
      <w:pPr>
        <w:pStyle w:val="Titre1"/>
      </w:pPr>
      <w:bookmarkStart w:id="1" w:name="_Toc118817806"/>
      <w:r w:rsidRPr="001B3457">
        <w:t xml:space="preserve">Article </w:t>
      </w:r>
      <w:r w:rsidR="0089793D">
        <w:t>2</w:t>
      </w:r>
      <w:r w:rsidRPr="001B3457">
        <w:t xml:space="preserve"> : </w:t>
      </w:r>
      <w:r w:rsidR="00734A22">
        <w:t>Un</w:t>
      </w:r>
      <w:r w:rsidR="001B3457">
        <w:t xml:space="preserve"> </w:t>
      </w:r>
      <w:r w:rsidR="00504F87">
        <w:t xml:space="preserve">site </w:t>
      </w:r>
      <w:bookmarkEnd w:id="1"/>
      <w:r w:rsidR="00DF2E60">
        <w:t xml:space="preserve">d’intérêt historique et </w:t>
      </w:r>
      <w:r w:rsidR="00D24FD6">
        <w:t>culturel</w:t>
      </w:r>
    </w:p>
    <w:p w14:paraId="68BCA352" w14:textId="0605B118" w:rsidR="00D24FD6" w:rsidRDefault="00D24FD6" w:rsidP="00D24FD6">
      <w:pPr>
        <w:pStyle w:val="Sansinterligne"/>
        <w:spacing w:after="120"/>
        <w:ind w:firstLine="567"/>
      </w:pPr>
    </w:p>
    <w:p w14:paraId="2367A4CF" w14:textId="3392F751" w:rsidR="00D24FD6" w:rsidRDefault="00D24FD6" w:rsidP="005A0619">
      <w:r>
        <w:t xml:space="preserve">Ancien </w:t>
      </w:r>
      <w:r w:rsidRPr="005A0619">
        <w:t>domaine</w:t>
      </w:r>
      <w:r>
        <w:t xml:space="preserve"> </w:t>
      </w:r>
      <w:r w:rsidRPr="005A0619">
        <w:t>agricole</w:t>
      </w:r>
      <w:r>
        <w:t xml:space="preserve">, Mascarin est un site </w:t>
      </w:r>
      <w:r w:rsidR="005A0619">
        <w:t>d’exception</w:t>
      </w:r>
      <w:r>
        <w:t xml:space="preserve"> dédié </w:t>
      </w:r>
      <w:r w:rsidR="005A0619">
        <w:t xml:space="preserve">à la découverte du patrimoine végétal réunionnais. Les espaces proposés dans cet appel à projet sont </w:t>
      </w:r>
    </w:p>
    <w:p w14:paraId="2826B006" w14:textId="6C19C9DA" w:rsidR="005A0619" w:rsidRDefault="005A0619" w:rsidP="00C44080">
      <w:pPr>
        <w:pStyle w:val="Sansinterligne"/>
        <w:numPr>
          <w:ilvl w:val="0"/>
          <w:numId w:val="10"/>
        </w:numPr>
        <w:spacing w:after="120"/>
      </w:pPr>
      <w:r>
        <w:t>L’espace boutique et son espace de stockage</w:t>
      </w:r>
    </w:p>
    <w:p w14:paraId="7D2298DA" w14:textId="78AEF2A5" w:rsidR="005A0619" w:rsidRPr="00D24FD6" w:rsidRDefault="005A0619" w:rsidP="00C44080">
      <w:pPr>
        <w:pStyle w:val="Sansinterligne"/>
        <w:numPr>
          <w:ilvl w:val="0"/>
          <w:numId w:val="10"/>
        </w:numPr>
        <w:spacing w:after="120"/>
      </w:pPr>
      <w:r>
        <w:t xml:space="preserve">Les salles de séminaires </w:t>
      </w:r>
    </w:p>
    <w:p w14:paraId="27D26891" w14:textId="18D87446" w:rsidR="00D24FD6" w:rsidRDefault="00D24FD6" w:rsidP="00D24FD6">
      <w:pPr>
        <w:pStyle w:val="Sansinterligne"/>
        <w:spacing w:after="120"/>
        <w:ind w:firstLine="567"/>
      </w:pPr>
    </w:p>
    <w:p w14:paraId="42F16970" w14:textId="5608FDD5" w:rsidR="005A0619" w:rsidRDefault="005A0619" w:rsidP="005A0619">
      <w:pPr>
        <w:pStyle w:val="Titre2"/>
      </w:pPr>
      <w:r>
        <w:t>L’espace Boutique</w:t>
      </w:r>
    </w:p>
    <w:p w14:paraId="4E024C1B" w14:textId="77777777" w:rsidR="00D24FD6" w:rsidRPr="00970383" w:rsidRDefault="00D24FD6" w:rsidP="005A0619">
      <w:r w:rsidRPr="00970383">
        <w:t>Le local, d’une superficie de 80,62 m² est composé de trois pièces (cf. annexe 1) :</w:t>
      </w:r>
    </w:p>
    <w:p w14:paraId="492E81F2" w14:textId="77777777" w:rsidR="00D24FD6" w:rsidRPr="00970383" w:rsidRDefault="00D24FD6" w:rsidP="00C44080">
      <w:pPr>
        <w:pStyle w:val="Sansinterligne"/>
        <w:numPr>
          <w:ilvl w:val="0"/>
          <w:numId w:val="9"/>
        </w:numPr>
        <w:spacing w:after="120"/>
      </w:pPr>
      <w:proofErr w:type="gramStart"/>
      <w:r w:rsidRPr="00970383">
        <w:t>d’une</w:t>
      </w:r>
      <w:proofErr w:type="gramEnd"/>
      <w:r w:rsidRPr="00970383">
        <w:t xml:space="preserve"> pièce centr</w:t>
      </w:r>
      <w:r>
        <w:t>ale</w:t>
      </w:r>
      <w:r w:rsidRPr="00970383">
        <w:t xml:space="preserve"> (varangue) de 47,12 m²</w:t>
      </w:r>
    </w:p>
    <w:p w14:paraId="183C0E76" w14:textId="77777777" w:rsidR="00D24FD6" w:rsidRPr="00970383" w:rsidRDefault="00D24FD6" w:rsidP="00C44080">
      <w:pPr>
        <w:pStyle w:val="Sansinterligne"/>
        <w:numPr>
          <w:ilvl w:val="0"/>
          <w:numId w:val="9"/>
        </w:numPr>
        <w:spacing w:after="120"/>
      </w:pPr>
      <w:proofErr w:type="gramStart"/>
      <w:r w:rsidRPr="00970383">
        <w:t>d’une</w:t>
      </w:r>
      <w:proofErr w:type="gramEnd"/>
      <w:r w:rsidRPr="00970383">
        <w:t xml:space="preserve"> pièce latérale de 16.65 </w:t>
      </w:r>
      <w:bookmarkStart w:id="2" w:name="_Hlk174001550"/>
      <w:r w:rsidRPr="00970383">
        <w:t>m²</w:t>
      </w:r>
      <w:bookmarkEnd w:id="2"/>
    </w:p>
    <w:p w14:paraId="53038DC6" w14:textId="77777777" w:rsidR="00D24FD6" w:rsidRPr="00970383" w:rsidRDefault="00D24FD6" w:rsidP="00C44080">
      <w:pPr>
        <w:pStyle w:val="Sansinterligne"/>
        <w:numPr>
          <w:ilvl w:val="0"/>
          <w:numId w:val="9"/>
        </w:numPr>
        <w:spacing w:after="120"/>
      </w:pPr>
      <w:proofErr w:type="gramStart"/>
      <w:r w:rsidRPr="00970383">
        <w:t>d’une</w:t>
      </w:r>
      <w:proofErr w:type="gramEnd"/>
      <w:r w:rsidRPr="00970383">
        <w:t xml:space="preserve"> pièce latérale de 16,85 m²</w:t>
      </w:r>
    </w:p>
    <w:p w14:paraId="47B94EB2" w14:textId="77777777" w:rsidR="00D24FD6" w:rsidRPr="00970383" w:rsidRDefault="00D24FD6" w:rsidP="005A0619">
      <w:r w:rsidRPr="00970383">
        <w:t>Ce local se trouve au rez-de-chaussée de la villa. Il est associé à un espace de stockage de 5.40 m².</w:t>
      </w:r>
    </w:p>
    <w:p w14:paraId="2B0CEF50" w14:textId="1ABFD555" w:rsidR="00D24FD6" w:rsidRDefault="005A0619" w:rsidP="005A0619">
      <w:r>
        <w:t>Il comprend les équipements suivants :</w:t>
      </w:r>
    </w:p>
    <w:p w14:paraId="109F7044" w14:textId="77777777" w:rsidR="005A0619" w:rsidRPr="00970383" w:rsidRDefault="005A0619" w:rsidP="00C44080">
      <w:pPr>
        <w:pStyle w:val="Sansinterligne"/>
        <w:numPr>
          <w:ilvl w:val="0"/>
          <w:numId w:val="14"/>
        </w:numPr>
        <w:spacing w:after="120"/>
      </w:pPr>
      <w:r w:rsidRPr="00970383">
        <w:t xml:space="preserve">Un poste caisse en bois (arqué) </w:t>
      </w:r>
    </w:p>
    <w:p w14:paraId="4FA29E98" w14:textId="77777777" w:rsidR="005A0619" w:rsidRPr="00970383" w:rsidRDefault="005A0619" w:rsidP="00C44080">
      <w:pPr>
        <w:pStyle w:val="Sansinterligne"/>
        <w:numPr>
          <w:ilvl w:val="0"/>
          <w:numId w:val="14"/>
        </w:numPr>
        <w:spacing w:after="120"/>
      </w:pPr>
      <w:r w:rsidRPr="00970383">
        <w:t>3 meubles vitrés en tamarin </w:t>
      </w:r>
    </w:p>
    <w:p w14:paraId="2CAB0868" w14:textId="77777777" w:rsidR="005A0619" w:rsidRPr="00970383" w:rsidRDefault="005A0619" w:rsidP="00C44080">
      <w:pPr>
        <w:pStyle w:val="Sansinterligne"/>
        <w:numPr>
          <w:ilvl w:val="0"/>
          <w:numId w:val="14"/>
        </w:numPr>
        <w:spacing w:after="120"/>
      </w:pPr>
      <w:r w:rsidRPr="00970383">
        <w:t xml:space="preserve">Un buffet </w:t>
      </w:r>
    </w:p>
    <w:p w14:paraId="386E59CB" w14:textId="77777777" w:rsidR="005A0619" w:rsidRPr="00970383" w:rsidRDefault="005A0619" w:rsidP="00C44080">
      <w:pPr>
        <w:pStyle w:val="Sansinterligne"/>
        <w:numPr>
          <w:ilvl w:val="0"/>
          <w:numId w:val="14"/>
        </w:numPr>
        <w:spacing w:after="120"/>
      </w:pPr>
      <w:r w:rsidRPr="00970383">
        <w:t>Une table ovale</w:t>
      </w:r>
    </w:p>
    <w:p w14:paraId="7C779CAE" w14:textId="77777777" w:rsidR="005A0619" w:rsidRPr="00970383" w:rsidRDefault="005A0619" w:rsidP="00C44080">
      <w:pPr>
        <w:pStyle w:val="Sansinterligne"/>
        <w:numPr>
          <w:ilvl w:val="0"/>
          <w:numId w:val="14"/>
        </w:numPr>
        <w:spacing w:after="120"/>
      </w:pPr>
      <w:r w:rsidRPr="00970383">
        <w:t>Trois étagères en pin</w:t>
      </w:r>
    </w:p>
    <w:p w14:paraId="13C2BA8C" w14:textId="77777777" w:rsidR="005A0619" w:rsidRPr="00970383" w:rsidRDefault="005A0619" w:rsidP="00C44080">
      <w:pPr>
        <w:pStyle w:val="Sansinterligne"/>
        <w:numPr>
          <w:ilvl w:val="0"/>
          <w:numId w:val="14"/>
        </w:numPr>
        <w:spacing w:after="120"/>
      </w:pPr>
      <w:r w:rsidRPr="00970383">
        <w:t>Meuble d’angle en tamarin (présentoir et rangement)</w:t>
      </w:r>
    </w:p>
    <w:p w14:paraId="307B3FBD" w14:textId="77777777" w:rsidR="005A0619" w:rsidRPr="00970383" w:rsidRDefault="005A0619" w:rsidP="00C44080">
      <w:pPr>
        <w:pStyle w:val="Sansinterligne"/>
        <w:numPr>
          <w:ilvl w:val="0"/>
          <w:numId w:val="14"/>
        </w:numPr>
        <w:spacing w:after="120"/>
      </w:pPr>
      <w:r w:rsidRPr="00970383">
        <w:t>Un living</w:t>
      </w:r>
    </w:p>
    <w:p w14:paraId="0348F5F4" w14:textId="77777777" w:rsidR="005A0619" w:rsidRPr="00970383" w:rsidRDefault="005A0619" w:rsidP="00C44080">
      <w:pPr>
        <w:pStyle w:val="Sansinterligne"/>
        <w:numPr>
          <w:ilvl w:val="0"/>
          <w:numId w:val="14"/>
        </w:numPr>
        <w:spacing w:after="120"/>
      </w:pPr>
      <w:r w:rsidRPr="00970383">
        <w:t>Deux tables en bois rectangulaires (massifs)</w:t>
      </w:r>
    </w:p>
    <w:p w14:paraId="21103F46" w14:textId="77777777" w:rsidR="005A0619" w:rsidRPr="00970383" w:rsidRDefault="005A0619" w:rsidP="00C44080">
      <w:pPr>
        <w:pStyle w:val="Sansinterligne"/>
        <w:numPr>
          <w:ilvl w:val="0"/>
          <w:numId w:val="14"/>
        </w:numPr>
        <w:spacing w:after="120"/>
      </w:pPr>
      <w:r w:rsidRPr="00970383">
        <w:t>Une table ronde de réunion</w:t>
      </w:r>
    </w:p>
    <w:p w14:paraId="07582BAA" w14:textId="77777777" w:rsidR="005A0619" w:rsidRPr="00970383" w:rsidRDefault="005A0619" w:rsidP="00C44080">
      <w:pPr>
        <w:pStyle w:val="Sansinterligne"/>
        <w:numPr>
          <w:ilvl w:val="0"/>
          <w:numId w:val="14"/>
        </w:numPr>
        <w:spacing w:after="120"/>
      </w:pPr>
      <w:r w:rsidRPr="00970383">
        <w:t>Un meuble de rangement de poster en tamarin</w:t>
      </w:r>
    </w:p>
    <w:p w14:paraId="5C8FCAF5" w14:textId="77777777" w:rsidR="005A0619" w:rsidRPr="00970383" w:rsidRDefault="005A0619" w:rsidP="00C44080">
      <w:pPr>
        <w:pStyle w:val="Sansinterligne"/>
        <w:numPr>
          <w:ilvl w:val="0"/>
          <w:numId w:val="14"/>
        </w:numPr>
        <w:spacing w:after="120"/>
      </w:pPr>
      <w:r w:rsidRPr="00970383">
        <w:lastRenderedPageBreak/>
        <w:t>Un lot d’étagère en bois massif (1 petit et un grand)</w:t>
      </w:r>
    </w:p>
    <w:p w14:paraId="136A0DAC" w14:textId="77777777" w:rsidR="005A0619" w:rsidRPr="00970383" w:rsidRDefault="005A0619" w:rsidP="00C44080">
      <w:pPr>
        <w:pStyle w:val="Sansinterligne"/>
        <w:numPr>
          <w:ilvl w:val="0"/>
          <w:numId w:val="14"/>
        </w:numPr>
        <w:spacing w:after="120"/>
      </w:pPr>
      <w:r w:rsidRPr="00970383">
        <w:t>Un lot d’étagères blanches (trois grands et un petit)</w:t>
      </w:r>
    </w:p>
    <w:p w14:paraId="669B2BD7" w14:textId="77777777" w:rsidR="005A0619" w:rsidRPr="00970383" w:rsidRDefault="005A0619" w:rsidP="00C44080">
      <w:pPr>
        <w:pStyle w:val="Sansinterligne"/>
        <w:numPr>
          <w:ilvl w:val="0"/>
          <w:numId w:val="14"/>
        </w:numPr>
        <w:spacing w:after="120"/>
      </w:pPr>
      <w:r w:rsidRPr="00970383">
        <w:t>Une étagère grise</w:t>
      </w:r>
    </w:p>
    <w:p w14:paraId="69EDC553" w14:textId="77777777" w:rsidR="005A0619" w:rsidRPr="00970383" w:rsidRDefault="005A0619" w:rsidP="00C44080">
      <w:pPr>
        <w:pStyle w:val="Sansinterligne"/>
        <w:numPr>
          <w:ilvl w:val="0"/>
          <w:numId w:val="14"/>
        </w:numPr>
        <w:spacing w:after="120"/>
      </w:pPr>
      <w:r w:rsidRPr="00970383">
        <w:t>1 tonneau</w:t>
      </w:r>
    </w:p>
    <w:p w14:paraId="61B7E268" w14:textId="77777777" w:rsidR="005A0619" w:rsidRPr="00970383" w:rsidRDefault="005A0619" w:rsidP="00C44080">
      <w:pPr>
        <w:pStyle w:val="Sansinterligne"/>
        <w:numPr>
          <w:ilvl w:val="0"/>
          <w:numId w:val="14"/>
        </w:numPr>
        <w:spacing w:after="120"/>
      </w:pPr>
      <w:r w:rsidRPr="00970383">
        <w:t xml:space="preserve">1 meuble pour ordinateur </w:t>
      </w:r>
    </w:p>
    <w:p w14:paraId="6675A724" w14:textId="77777777" w:rsidR="005A0619" w:rsidRPr="00970383" w:rsidRDefault="005A0619" w:rsidP="00C44080">
      <w:pPr>
        <w:pStyle w:val="Sansinterligne"/>
        <w:numPr>
          <w:ilvl w:val="0"/>
          <w:numId w:val="14"/>
        </w:numPr>
        <w:spacing w:after="120"/>
      </w:pPr>
      <w:r w:rsidRPr="00970383">
        <w:t xml:space="preserve">1 étagère plastique </w:t>
      </w:r>
    </w:p>
    <w:p w14:paraId="33DA9086" w14:textId="62E73394" w:rsidR="005A0619" w:rsidRDefault="005A0619" w:rsidP="00D24FD6">
      <w:pPr>
        <w:pStyle w:val="Sansinterligne"/>
        <w:spacing w:after="120"/>
        <w:ind w:firstLine="567"/>
      </w:pPr>
    </w:p>
    <w:p w14:paraId="2A459213" w14:textId="640786DD" w:rsidR="00D24FD6" w:rsidRPr="00D24FD6" w:rsidRDefault="005A0619" w:rsidP="005A0619">
      <w:pPr>
        <w:pStyle w:val="Titre2"/>
      </w:pPr>
      <w:r>
        <w:t>Les</w:t>
      </w:r>
      <w:r w:rsidR="00D24FD6" w:rsidRPr="00D24FD6">
        <w:t xml:space="preserve"> deux salles de séminaire</w:t>
      </w:r>
    </w:p>
    <w:p w14:paraId="3FD7F504" w14:textId="06CFE645" w:rsidR="00D24FD6" w:rsidRPr="00970383" w:rsidRDefault="00D24FD6" w:rsidP="00C44080">
      <w:pPr>
        <w:pStyle w:val="Sansinterligne"/>
        <w:numPr>
          <w:ilvl w:val="0"/>
          <w:numId w:val="12"/>
        </w:numPr>
        <w:spacing w:after="120"/>
      </w:pPr>
      <w:r w:rsidRPr="00970383">
        <w:t>Salle De Cordemoy à l’étage d’une des dépendances associées à deux petits locaux de rangement</w:t>
      </w:r>
      <w:r>
        <w:t xml:space="preserve"> et des toilettes hommes et femmes en partage avec le Département.</w:t>
      </w:r>
    </w:p>
    <w:p w14:paraId="47246DF2" w14:textId="77777777" w:rsidR="00D24FD6" w:rsidRPr="00970383" w:rsidRDefault="00D24FD6" w:rsidP="00C44080">
      <w:pPr>
        <w:pStyle w:val="Sansinterligne"/>
        <w:numPr>
          <w:ilvl w:val="0"/>
          <w:numId w:val="11"/>
        </w:numPr>
        <w:spacing w:after="120"/>
      </w:pPr>
      <w:r w:rsidRPr="00970383">
        <w:t xml:space="preserve">Surface de la salle d’activité : 115 </w:t>
      </w:r>
      <w:bookmarkStart w:id="3" w:name="_Hlk174005673"/>
      <w:r w:rsidRPr="00970383">
        <w:t>m²</w:t>
      </w:r>
      <w:bookmarkEnd w:id="3"/>
      <w:r w:rsidRPr="00970383">
        <w:t xml:space="preserve"> (rectangulaire)</w:t>
      </w:r>
    </w:p>
    <w:p w14:paraId="5B9AC79C" w14:textId="77777777" w:rsidR="00D24FD6" w:rsidRPr="00970383" w:rsidRDefault="00D24FD6" w:rsidP="00C44080">
      <w:pPr>
        <w:pStyle w:val="Sansinterligne"/>
        <w:numPr>
          <w:ilvl w:val="0"/>
          <w:numId w:val="11"/>
        </w:numPr>
        <w:spacing w:after="120"/>
      </w:pPr>
      <w:r w:rsidRPr="00970383">
        <w:t>Surface salle de rangement 1 : 5,05 x 4.50</w:t>
      </w:r>
    </w:p>
    <w:p w14:paraId="5BE89EAF" w14:textId="77777777" w:rsidR="00D24FD6" w:rsidRPr="00970383" w:rsidRDefault="00D24FD6" w:rsidP="00C44080">
      <w:pPr>
        <w:pStyle w:val="Sansinterligne"/>
        <w:numPr>
          <w:ilvl w:val="0"/>
          <w:numId w:val="11"/>
        </w:numPr>
        <w:spacing w:after="120"/>
      </w:pPr>
      <w:r w:rsidRPr="00970383">
        <w:t>Surface salle de rangement 2 : 4 m²</w:t>
      </w:r>
    </w:p>
    <w:p w14:paraId="121F12FF" w14:textId="3FB0CF33" w:rsidR="00D24FD6" w:rsidRPr="00970383" w:rsidRDefault="00D24FD6" w:rsidP="00C44080">
      <w:pPr>
        <w:pStyle w:val="Sansinterligne"/>
        <w:numPr>
          <w:ilvl w:val="0"/>
          <w:numId w:val="12"/>
        </w:numPr>
        <w:spacing w:after="120"/>
      </w:pPr>
      <w:r w:rsidRPr="00970383">
        <w:t xml:space="preserve">Salle Philibert </w:t>
      </w:r>
      <w:proofErr w:type="spellStart"/>
      <w:r w:rsidRPr="00970383">
        <w:t>Commerson</w:t>
      </w:r>
      <w:proofErr w:type="spellEnd"/>
      <w:r w:rsidRPr="00970383">
        <w:t xml:space="preserve"> associée à un petit local de rangement.</w:t>
      </w:r>
    </w:p>
    <w:p w14:paraId="23DBAFA2" w14:textId="77777777" w:rsidR="00D24FD6" w:rsidRPr="00970383" w:rsidRDefault="00D24FD6" w:rsidP="00C44080">
      <w:pPr>
        <w:pStyle w:val="Sansinterligne"/>
        <w:numPr>
          <w:ilvl w:val="0"/>
          <w:numId w:val="13"/>
        </w:numPr>
        <w:spacing w:after="120"/>
      </w:pPr>
      <w:r w:rsidRPr="00970383">
        <w:t>Surface salle d’activité : 28.40 m² (rectangulaire)</w:t>
      </w:r>
    </w:p>
    <w:p w14:paraId="3DED93D9" w14:textId="77777777" w:rsidR="00D24FD6" w:rsidRPr="00970383" w:rsidRDefault="00D24FD6" w:rsidP="00C44080">
      <w:pPr>
        <w:pStyle w:val="Sansinterligne"/>
        <w:numPr>
          <w:ilvl w:val="0"/>
          <w:numId w:val="13"/>
        </w:numPr>
        <w:spacing w:after="120"/>
      </w:pPr>
      <w:r w:rsidRPr="00970383">
        <w:t>Surface salle de rangement : 4.39 m²</w:t>
      </w:r>
    </w:p>
    <w:p w14:paraId="3C64FAD4" w14:textId="0B3254E2" w:rsidR="00D24FD6" w:rsidRDefault="005A0619" w:rsidP="00C44080">
      <w:pPr>
        <w:pStyle w:val="Sansinterligne"/>
        <w:numPr>
          <w:ilvl w:val="0"/>
          <w:numId w:val="12"/>
        </w:numPr>
        <w:spacing w:after="120"/>
      </w:pPr>
      <w:r>
        <w:t>L’équipement des salles</w:t>
      </w:r>
    </w:p>
    <w:p w14:paraId="08F7629F" w14:textId="77777777" w:rsidR="00D24FD6" w:rsidRDefault="00D24FD6" w:rsidP="00C44080">
      <w:pPr>
        <w:pStyle w:val="Sansinterligne"/>
        <w:numPr>
          <w:ilvl w:val="0"/>
          <w:numId w:val="15"/>
        </w:numPr>
        <w:spacing w:after="120"/>
      </w:pPr>
      <w:r>
        <w:t xml:space="preserve">2 </w:t>
      </w:r>
      <w:proofErr w:type="spellStart"/>
      <w:r>
        <w:t>video</w:t>
      </w:r>
      <w:proofErr w:type="spellEnd"/>
      <w:r>
        <w:t xml:space="preserve"> projecteurs</w:t>
      </w:r>
    </w:p>
    <w:p w14:paraId="158F2BCE" w14:textId="77777777" w:rsidR="00D24FD6" w:rsidRDefault="00D24FD6" w:rsidP="00C44080">
      <w:pPr>
        <w:pStyle w:val="Sansinterligne"/>
        <w:numPr>
          <w:ilvl w:val="0"/>
          <w:numId w:val="15"/>
        </w:numPr>
        <w:spacing w:after="120"/>
      </w:pPr>
      <w:r>
        <w:t>1 tableau blanc</w:t>
      </w:r>
    </w:p>
    <w:p w14:paraId="30904099" w14:textId="77777777" w:rsidR="00D24FD6" w:rsidRDefault="00D24FD6" w:rsidP="00C44080">
      <w:pPr>
        <w:pStyle w:val="Sansinterligne"/>
        <w:numPr>
          <w:ilvl w:val="0"/>
          <w:numId w:val="15"/>
        </w:numPr>
        <w:spacing w:after="120"/>
      </w:pPr>
      <w:r>
        <w:t xml:space="preserve">1 écran </w:t>
      </w:r>
    </w:p>
    <w:p w14:paraId="290B015B" w14:textId="77777777" w:rsidR="00D24FD6" w:rsidRDefault="00D24FD6" w:rsidP="00C44080">
      <w:pPr>
        <w:pStyle w:val="Sansinterligne"/>
        <w:numPr>
          <w:ilvl w:val="0"/>
          <w:numId w:val="15"/>
        </w:numPr>
        <w:spacing w:after="120"/>
      </w:pPr>
      <w:r>
        <w:t>1 bâche faisant office d’écran</w:t>
      </w:r>
    </w:p>
    <w:p w14:paraId="263FB662" w14:textId="77777777" w:rsidR="00D24FD6" w:rsidRDefault="00D24FD6" w:rsidP="00C44080">
      <w:pPr>
        <w:pStyle w:val="Sansinterligne"/>
        <w:numPr>
          <w:ilvl w:val="0"/>
          <w:numId w:val="15"/>
        </w:numPr>
        <w:spacing w:after="120"/>
      </w:pPr>
      <w:r>
        <w:t>Un câble HDMI</w:t>
      </w:r>
    </w:p>
    <w:p w14:paraId="75449B86" w14:textId="77777777" w:rsidR="00D24FD6" w:rsidRDefault="00D24FD6" w:rsidP="00C44080">
      <w:pPr>
        <w:pStyle w:val="Sansinterligne"/>
        <w:numPr>
          <w:ilvl w:val="0"/>
          <w:numId w:val="15"/>
        </w:numPr>
        <w:spacing w:after="120"/>
      </w:pPr>
      <w:r>
        <w:t>Trois climatiseurs</w:t>
      </w:r>
    </w:p>
    <w:p w14:paraId="640F6049" w14:textId="77777777" w:rsidR="00D24FD6" w:rsidRDefault="00D24FD6" w:rsidP="00C44080">
      <w:pPr>
        <w:pStyle w:val="Sansinterligne"/>
        <w:numPr>
          <w:ilvl w:val="0"/>
          <w:numId w:val="15"/>
        </w:numPr>
        <w:spacing w:after="120"/>
      </w:pPr>
      <w:r>
        <w:t>81 chaises</w:t>
      </w:r>
    </w:p>
    <w:p w14:paraId="3CEDAD0E" w14:textId="77777777" w:rsidR="00D24FD6" w:rsidRDefault="00D24FD6" w:rsidP="005A0619"/>
    <w:p w14:paraId="0514D871" w14:textId="3108B46E" w:rsidR="00D24FD6" w:rsidRPr="00D24FD6" w:rsidRDefault="00D24FD6" w:rsidP="005A0619">
      <w:r w:rsidRPr="00D24FD6">
        <w:t xml:space="preserve">NB : </w:t>
      </w:r>
      <w:r w:rsidR="005A0619">
        <w:t>L</w:t>
      </w:r>
      <w:r w:rsidRPr="00D24FD6">
        <w:t xml:space="preserve">es équipements présents dans les différents locaux sont la propriété du Département qui les met à disposition. </w:t>
      </w:r>
      <w:r w:rsidR="005A0619">
        <w:t xml:space="preserve">En cas de défection, leur remplacement sera effectué par le candidat. </w:t>
      </w:r>
      <w:r w:rsidRPr="00D24FD6">
        <w:t>Le candidat pourra prévoir un tout autre aménagement qu’il décrir</w:t>
      </w:r>
      <w:r w:rsidR="005A0619">
        <w:t>a</w:t>
      </w:r>
      <w:r w:rsidRPr="00D24FD6">
        <w:t xml:space="preserve"> dans le mémoire attendu.</w:t>
      </w:r>
    </w:p>
    <w:p w14:paraId="6CC21FE3" w14:textId="2CE5957A" w:rsidR="009A7DB9" w:rsidRDefault="009A7DB9" w:rsidP="005A0619"/>
    <w:p w14:paraId="39B78D56" w14:textId="17171AAC" w:rsidR="00E15143" w:rsidRDefault="00DF2E60" w:rsidP="005A0619">
      <w:r>
        <w:t xml:space="preserve">L’accès pour le </w:t>
      </w:r>
      <w:r w:rsidR="00B85FE6" w:rsidRPr="00C73AB9">
        <w:t xml:space="preserve">public </w:t>
      </w:r>
      <w:r>
        <w:t xml:space="preserve">se fait par un portail ouvert sur la rue et commun </w:t>
      </w:r>
      <w:r w:rsidR="004254DA">
        <w:t>au</w:t>
      </w:r>
      <w:r w:rsidR="00A06A83">
        <w:t>x</w:t>
      </w:r>
      <w:r w:rsidR="004254DA">
        <w:t xml:space="preserve"> </w:t>
      </w:r>
      <w:r w:rsidR="00A06A83">
        <w:t xml:space="preserve">espaces du </w:t>
      </w:r>
      <w:r w:rsidR="004254DA">
        <w:t>centre culturel.</w:t>
      </w:r>
    </w:p>
    <w:p w14:paraId="2A83EBA8" w14:textId="435D4635" w:rsidR="0027657C" w:rsidRDefault="0027657C" w:rsidP="005A0619">
      <w:r>
        <w:t>Un</w:t>
      </w:r>
      <w:r w:rsidR="00E50F96">
        <w:t xml:space="preserve">e </w:t>
      </w:r>
      <w:r w:rsidR="00E50F96" w:rsidRPr="00E50F96">
        <w:rPr>
          <w:b/>
        </w:rPr>
        <w:t>proposition de</w:t>
      </w:r>
      <w:r w:rsidRPr="00E50F96">
        <w:rPr>
          <w:b/>
        </w:rPr>
        <w:t xml:space="preserve"> règlement intérieur</w:t>
      </w:r>
      <w:r>
        <w:t xml:space="preserve"> est annexé</w:t>
      </w:r>
      <w:r w:rsidR="00E50F96">
        <w:t xml:space="preserve">e au présent </w:t>
      </w:r>
      <w:r>
        <w:t>appel à projets.</w:t>
      </w:r>
    </w:p>
    <w:p w14:paraId="4F37C24D" w14:textId="77777777" w:rsidR="005A0619" w:rsidRDefault="005A0619" w:rsidP="005A0619">
      <w:pPr>
        <w:pStyle w:val="Titre1"/>
      </w:pPr>
      <w:bookmarkStart w:id="4" w:name="_Toc118817807"/>
    </w:p>
    <w:p w14:paraId="560594C9" w14:textId="0C2A5627" w:rsidR="000F6855" w:rsidRPr="009F1FC9" w:rsidRDefault="000F6855" w:rsidP="005A0619">
      <w:pPr>
        <w:pStyle w:val="Titre1"/>
      </w:pPr>
      <w:r w:rsidRPr="009F1FC9">
        <w:t xml:space="preserve">Article 3 : </w:t>
      </w:r>
      <w:r w:rsidR="00BE5CBC" w:rsidRPr="009F1FC9">
        <w:t>Objectifs et Critères</w:t>
      </w:r>
      <w:bookmarkEnd w:id="4"/>
    </w:p>
    <w:p w14:paraId="2F29CE2B" w14:textId="77777777" w:rsidR="000F6855" w:rsidRPr="009F1FC9" w:rsidRDefault="00B07725" w:rsidP="005A0619">
      <w:pPr>
        <w:pStyle w:val="Style1"/>
      </w:pPr>
      <w:r>
        <w:t>Rappel de l’o</w:t>
      </w:r>
      <w:r w:rsidR="000F6855" w:rsidRPr="009F1FC9">
        <w:t>bjectif de l’appel à projets</w:t>
      </w:r>
    </w:p>
    <w:p w14:paraId="71D717B7" w14:textId="471C372B" w:rsidR="00B07725" w:rsidRDefault="00734A22" w:rsidP="005A0619">
      <w:r>
        <w:t>L’appel à projets a pour objet de</w:t>
      </w:r>
      <w:r w:rsidR="000F6855" w:rsidRPr="009F1FC9">
        <w:t xml:space="preserve"> permettre l’émergence d’un projet qualitatif </w:t>
      </w:r>
      <w:r w:rsidR="00117E60" w:rsidRPr="009F1FC9">
        <w:t xml:space="preserve">contribuant à </w:t>
      </w:r>
      <w:r>
        <w:t>la valorisation</w:t>
      </w:r>
      <w:r w:rsidR="00117E60" w:rsidRPr="009F1FC9">
        <w:t xml:space="preserve"> </w:t>
      </w:r>
      <w:r w:rsidR="00F17CBA">
        <w:t>d</w:t>
      </w:r>
      <w:r w:rsidR="005A0619">
        <w:t>u domaine, à son attractivité</w:t>
      </w:r>
      <w:r w:rsidR="00117E60" w:rsidRPr="009F1FC9">
        <w:t xml:space="preserve">, </w:t>
      </w:r>
      <w:r w:rsidR="00B07725">
        <w:t xml:space="preserve">à la mise en valeur </w:t>
      </w:r>
      <w:r w:rsidR="00D90B05">
        <w:t>de l’excellence réunionnaise</w:t>
      </w:r>
      <w:r w:rsidR="00B07725">
        <w:t xml:space="preserve">, </w:t>
      </w:r>
      <w:r w:rsidR="00B07725" w:rsidRPr="009F1FC9">
        <w:t xml:space="preserve">à la création d’activités </w:t>
      </w:r>
      <w:r w:rsidR="00117E60" w:rsidRPr="009F1FC9">
        <w:t>et d’emplois</w:t>
      </w:r>
      <w:r w:rsidR="000F6855" w:rsidRPr="009F1FC9">
        <w:t xml:space="preserve">. </w:t>
      </w:r>
    </w:p>
    <w:p w14:paraId="63B5CE59" w14:textId="77777777" w:rsidR="000F6855" w:rsidRPr="009F1FC9" w:rsidRDefault="000F6855" w:rsidP="005A0619">
      <w:pPr>
        <w:pStyle w:val="Style1"/>
      </w:pPr>
      <w:r w:rsidRPr="009F1FC9">
        <w:lastRenderedPageBreak/>
        <w:t>Critères de sélection</w:t>
      </w:r>
    </w:p>
    <w:p w14:paraId="50BA2ABC" w14:textId="77777777" w:rsidR="000A138F" w:rsidRDefault="00D51BB6" w:rsidP="005A0619">
      <w:r>
        <w:t>Le choix du candidat</w:t>
      </w:r>
      <w:r w:rsidR="000F6855" w:rsidRPr="009F1FC9">
        <w:t xml:space="preserve"> se fera au regard </w:t>
      </w:r>
      <w:r w:rsidR="000A138F">
        <w:t>des critères suivants :</w:t>
      </w:r>
    </w:p>
    <w:p w14:paraId="1106588C" w14:textId="77777777" w:rsidR="000F6855" w:rsidRPr="009F1FC9" w:rsidRDefault="000F6855" w:rsidP="005A0619">
      <w:pPr>
        <w:pStyle w:val="Style2"/>
      </w:pPr>
      <w:r w:rsidRPr="009F1FC9">
        <w:t xml:space="preserve">Critère pertinence du projet </w:t>
      </w:r>
    </w:p>
    <w:p w14:paraId="3B7FBC11" w14:textId="3FE51A1F" w:rsidR="000F6855" w:rsidRDefault="000F6855" w:rsidP="005A0619">
      <w:pPr>
        <w:pStyle w:val="Paragraphedeliste"/>
      </w:pPr>
      <w:r w:rsidRPr="009F1FC9">
        <w:t>Les éléments pris en compte pour l’analyse de la pertinence sont les suivants :</w:t>
      </w:r>
    </w:p>
    <w:p w14:paraId="2E5E9D69" w14:textId="12D441D3" w:rsidR="000F6855" w:rsidRPr="009F1FC9" w:rsidRDefault="000F6855" w:rsidP="00C44080">
      <w:pPr>
        <w:pStyle w:val="Paragraphedeliste"/>
        <w:numPr>
          <w:ilvl w:val="1"/>
          <w:numId w:val="5"/>
        </w:numPr>
      </w:pPr>
      <w:r w:rsidRPr="009F1FC9">
        <w:t>Cohérence générale du projet, notamment au regard des</w:t>
      </w:r>
      <w:r w:rsidR="000A138F">
        <w:t xml:space="preserve"> potentialités du site</w:t>
      </w:r>
      <w:r w:rsidR="000D00BE">
        <w:t> ;</w:t>
      </w:r>
    </w:p>
    <w:p w14:paraId="7EC998B0" w14:textId="4AF14EFF" w:rsidR="003E07BA" w:rsidRDefault="00E8139D" w:rsidP="00C44080">
      <w:pPr>
        <w:pStyle w:val="Paragraphedeliste"/>
        <w:numPr>
          <w:ilvl w:val="1"/>
          <w:numId w:val="5"/>
        </w:numPr>
      </w:pPr>
      <w:r>
        <w:t xml:space="preserve">Qualité générale de l’offre </w:t>
      </w:r>
      <w:r w:rsidR="008F03CA">
        <w:t xml:space="preserve">notamment sa </w:t>
      </w:r>
      <w:r w:rsidR="009A7DB9">
        <w:t xml:space="preserve">compatibilité avec la vocation et les thématiques développées </w:t>
      </w:r>
      <w:r w:rsidR="00E467EA">
        <w:t>au sein du domaine</w:t>
      </w:r>
      <w:r w:rsidR="000D00BE">
        <w:t> ;</w:t>
      </w:r>
    </w:p>
    <w:p w14:paraId="16F38616" w14:textId="385688CA" w:rsidR="00E8139D" w:rsidRDefault="00E8139D" w:rsidP="00C44080">
      <w:pPr>
        <w:pStyle w:val="Paragraphedeliste"/>
        <w:numPr>
          <w:ilvl w:val="1"/>
          <w:numId w:val="5"/>
        </w:numPr>
      </w:pPr>
      <w:r>
        <w:t>Impact positif en termes d</w:t>
      </w:r>
      <w:r w:rsidR="009A7DB9">
        <w:t xml:space="preserve">’authenticité et de promotion des </w:t>
      </w:r>
      <w:r w:rsidR="00E467EA">
        <w:t>créations</w:t>
      </w:r>
      <w:r w:rsidR="009A7DB9">
        <w:t xml:space="preserve"> de La Réunion</w:t>
      </w:r>
      <w:r>
        <w:t>.</w:t>
      </w:r>
    </w:p>
    <w:p w14:paraId="176BAE12" w14:textId="77777777" w:rsidR="000F6855" w:rsidRPr="009F1FC9" w:rsidRDefault="000F6855" w:rsidP="005A0619">
      <w:pPr>
        <w:pStyle w:val="Style2"/>
      </w:pPr>
      <w:r w:rsidRPr="009F1FC9">
        <w:t xml:space="preserve">Critère technique du projet </w:t>
      </w:r>
    </w:p>
    <w:p w14:paraId="1901A53C" w14:textId="507C0F6C" w:rsidR="000F6855" w:rsidRDefault="000F6855" w:rsidP="005A0619">
      <w:pPr>
        <w:pStyle w:val="Paragraphedeliste"/>
      </w:pPr>
      <w:r w:rsidRPr="009F1FC9">
        <w:t>Les éléments pris en compte sur le plan technique sont les suivants :</w:t>
      </w:r>
    </w:p>
    <w:p w14:paraId="6F2CA737" w14:textId="495E8B5B" w:rsidR="000F6855" w:rsidRPr="009F1FC9" w:rsidRDefault="000F6855" w:rsidP="00C44080">
      <w:pPr>
        <w:pStyle w:val="Paragraphedeliste"/>
        <w:numPr>
          <w:ilvl w:val="1"/>
          <w:numId w:val="5"/>
        </w:numPr>
      </w:pPr>
      <w:r w:rsidRPr="009F1FC9">
        <w:t xml:space="preserve">Respect du caractère </w:t>
      </w:r>
      <w:r w:rsidR="007D6824" w:rsidRPr="009F1FC9">
        <w:t>exceptionnel</w:t>
      </w:r>
      <w:r w:rsidRPr="009F1FC9">
        <w:t xml:space="preserve"> du site</w:t>
      </w:r>
      <w:r w:rsidR="00E467EA">
        <w:t xml:space="preserve">, complémentarité avec les autres activités du Jardin et </w:t>
      </w:r>
      <w:r w:rsidR="001C4A20">
        <w:t xml:space="preserve">cohérence avec son </w:t>
      </w:r>
      <w:r w:rsidRPr="009F1FC9">
        <w:t>environnement</w:t>
      </w:r>
      <w:r w:rsidR="000D00BE">
        <w:t> ;</w:t>
      </w:r>
    </w:p>
    <w:p w14:paraId="1F17E091" w14:textId="38F4DB40" w:rsidR="007021DB" w:rsidRDefault="000F6855" w:rsidP="00C44080">
      <w:pPr>
        <w:pStyle w:val="Paragraphedeliste"/>
        <w:numPr>
          <w:ilvl w:val="1"/>
          <w:numId w:val="5"/>
        </w:numPr>
      </w:pPr>
      <w:r w:rsidRPr="00D2163F">
        <w:t xml:space="preserve">Compétences et </w:t>
      </w:r>
      <w:r w:rsidR="00244920">
        <w:t>références du porteur de projet</w:t>
      </w:r>
      <w:r w:rsidR="000D00BE">
        <w:t> ;</w:t>
      </w:r>
    </w:p>
    <w:p w14:paraId="4231C45A" w14:textId="13A4E7F2" w:rsidR="00E8139D" w:rsidRDefault="00E8139D" w:rsidP="00C44080">
      <w:pPr>
        <w:pStyle w:val="Paragraphedeliste"/>
        <w:numPr>
          <w:ilvl w:val="1"/>
          <w:numId w:val="5"/>
        </w:numPr>
      </w:pPr>
      <w:r>
        <w:t>Qualité de la proposition marketing et des moyens de communication mobilisés</w:t>
      </w:r>
      <w:r w:rsidR="000D00BE">
        <w:t> ;</w:t>
      </w:r>
    </w:p>
    <w:p w14:paraId="0A467A5A" w14:textId="53323E10" w:rsidR="00CD50D1" w:rsidRPr="009F1FC9" w:rsidRDefault="003E07BA" w:rsidP="00C44080">
      <w:pPr>
        <w:pStyle w:val="Paragraphedeliste"/>
        <w:numPr>
          <w:ilvl w:val="1"/>
          <w:numId w:val="5"/>
        </w:numPr>
      </w:pPr>
      <w:r>
        <w:t>Réalisme de la proposition en termes d’organisation matérielle</w:t>
      </w:r>
      <w:r w:rsidR="008F03CA">
        <w:t xml:space="preserve"> à votre charge qui devra être précisée et chiffrée.</w:t>
      </w:r>
    </w:p>
    <w:p w14:paraId="4CD09760" w14:textId="77777777" w:rsidR="000F6855" w:rsidRPr="009F1FC9" w:rsidRDefault="000F6855" w:rsidP="005A0619">
      <w:pPr>
        <w:pStyle w:val="Style2"/>
      </w:pPr>
      <w:r w:rsidRPr="009F1FC9">
        <w:t xml:space="preserve">Critère financier du projet </w:t>
      </w:r>
    </w:p>
    <w:p w14:paraId="794C1F0E" w14:textId="04CAE173" w:rsidR="000F6855" w:rsidRDefault="000F6855" w:rsidP="005A0619">
      <w:pPr>
        <w:pStyle w:val="Paragraphedeliste"/>
      </w:pPr>
      <w:r w:rsidRPr="009F1FC9">
        <w:t xml:space="preserve">Les éléments pris en compte sur le plan </w:t>
      </w:r>
      <w:r w:rsidR="0014790B" w:rsidRPr="009F1FC9">
        <w:t>financier</w:t>
      </w:r>
      <w:r w:rsidRPr="009F1FC9">
        <w:t xml:space="preserve"> sont les suivants :</w:t>
      </w:r>
    </w:p>
    <w:p w14:paraId="78504C7A" w14:textId="28911A6C" w:rsidR="00E8139D" w:rsidRDefault="00E8139D" w:rsidP="00C44080">
      <w:pPr>
        <w:pStyle w:val="Paragraphedeliste"/>
        <w:numPr>
          <w:ilvl w:val="1"/>
          <w:numId w:val="5"/>
        </w:numPr>
      </w:pPr>
      <w:r>
        <w:t>Analyse de la demande et du consentement à payer des prospects</w:t>
      </w:r>
      <w:r w:rsidR="000D00BE">
        <w:t> ;</w:t>
      </w:r>
    </w:p>
    <w:p w14:paraId="3B92CFD8" w14:textId="70C0F5E2" w:rsidR="000F6855" w:rsidRPr="009F1FC9" w:rsidRDefault="000F6855" w:rsidP="00C44080">
      <w:pPr>
        <w:pStyle w:val="Paragraphedeliste"/>
        <w:numPr>
          <w:ilvl w:val="1"/>
          <w:numId w:val="5"/>
        </w:numPr>
      </w:pPr>
      <w:r w:rsidRPr="009F1FC9">
        <w:t>Montage juridique et financier du projet</w:t>
      </w:r>
      <w:r w:rsidR="000D00BE">
        <w:t> ;</w:t>
      </w:r>
    </w:p>
    <w:p w14:paraId="0A3C5E20" w14:textId="43551A7C" w:rsidR="005814BE" w:rsidRPr="009F1FC9" w:rsidRDefault="005814BE" w:rsidP="00C44080">
      <w:pPr>
        <w:pStyle w:val="Paragraphedeliste"/>
        <w:numPr>
          <w:ilvl w:val="1"/>
          <w:numId w:val="5"/>
        </w:numPr>
      </w:pPr>
      <w:r w:rsidRPr="009F1FC9">
        <w:t>Redevance annuelle proposée</w:t>
      </w:r>
      <w:r w:rsidR="000D00BE">
        <w:t> ;</w:t>
      </w:r>
    </w:p>
    <w:p w14:paraId="48F39E22" w14:textId="77777777" w:rsidR="000F6855" w:rsidRPr="009F1FC9" w:rsidRDefault="000F6855" w:rsidP="00C44080">
      <w:pPr>
        <w:pStyle w:val="Paragraphedeliste"/>
        <w:numPr>
          <w:ilvl w:val="1"/>
          <w:numId w:val="5"/>
        </w:numPr>
      </w:pPr>
      <w:r w:rsidRPr="009F1FC9">
        <w:t>Solidité économique et financière du projet.</w:t>
      </w:r>
    </w:p>
    <w:p w14:paraId="45065425" w14:textId="77777777" w:rsidR="00E3363D" w:rsidRDefault="00E3363D" w:rsidP="005A0619"/>
    <w:p w14:paraId="35A0A240" w14:textId="77777777" w:rsidR="00116188" w:rsidRPr="009F1FC9" w:rsidRDefault="00116188" w:rsidP="005A0619">
      <w:pPr>
        <w:pStyle w:val="Titre1"/>
      </w:pPr>
      <w:bookmarkStart w:id="5" w:name="_Toc118817808"/>
      <w:r w:rsidRPr="009F1FC9">
        <w:t xml:space="preserve">Article </w:t>
      </w:r>
      <w:r>
        <w:t>4</w:t>
      </w:r>
      <w:r w:rsidRPr="009F1FC9">
        <w:t xml:space="preserve"> : </w:t>
      </w:r>
      <w:r>
        <w:t>Conditions contractuelles et financières</w:t>
      </w:r>
      <w:bookmarkEnd w:id="5"/>
    </w:p>
    <w:p w14:paraId="6E7D519B" w14:textId="77777777" w:rsidR="00116188" w:rsidRDefault="00116188" w:rsidP="005A0619"/>
    <w:p w14:paraId="58B097C6" w14:textId="566C2143" w:rsidR="001B4D56" w:rsidRDefault="00116188" w:rsidP="005A0619">
      <w:r>
        <w:t xml:space="preserve">Le Département s’entendra avec le porteur de projet sélectionné sur les termes d’une convention </w:t>
      </w:r>
      <w:r w:rsidR="00E467EA">
        <w:t>d’occupation</w:t>
      </w:r>
      <w:r w:rsidR="001B4D56">
        <w:t>. Les modalités envisagées sont les suivantes :</w:t>
      </w:r>
    </w:p>
    <w:p w14:paraId="71966211" w14:textId="77777777" w:rsidR="00823B7E" w:rsidRDefault="00823B7E" w:rsidP="00C44080">
      <w:pPr>
        <w:pStyle w:val="Paragraphedeliste"/>
        <w:numPr>
          <w:ilvl w:val="1"/>
          <w:numId w:val="5"/>
        </w:numPr>
        <w:rPr>
          <w:bCs/>
        </w:rPr>
      </w:pPr>
      <w:r>
        <w:t xml:space="preserve">Convention d’occupation de six ans </w:t>
      </w:r>
      <w:r w:rsidR="00E467EA" w:rsidRPr="00970383">
        <w:t xml:space="preserve">à titre précaire et révocable. </w:t>
      </w:r>
      <w:r w:rsidR="00E467EA">
        <w:t>Au regard des pratiques actuelles, le</w:t>
      </w:r>
      <w:r w:rsidR="00E467EA" w:rsidRPr="00970383">
        <w:t xml:space="preserve"> Département de La Réunion </w:t>
      </w:r>
      <w:r w:rsidR="00E467EA">
        <w:t xml:space="preserve">envisage </w:t>
      </w:r>
      <w:r w:rsidR="00E467EA" w:rsidRPr="00970383">
        <w:t xml:space="preserve">une </w:t>
      </w:r>
      <w:r w:rsidR="00E467EA" w:rsidRPr="00970383">
        <w:rPr>
          <w:bCs/>
        </w:rPr>
        <w:t xml:space="preserve">redevance annuelle </w:t>
      </w:r>
      <w:r w:rsidR="00E467EA">
        <w:rPr>
          <w:bCs/>
        </w:rPr>
        <w:t>composée d’une part fixe et d’une part variable ;</w:t>
      </w:r>
    </w:p>
    <w:p w14:paraId="5DA70566" w14:textId="2954E374" w:rsidR="00E467EA" w:rsidRPr="00823B7E" w:rsidDel="001E57EE" w:rsidRDefault="00823B7E" w:rsidP="00C44080">
      <w:pPr>
        <w:pStyle w:val="Paragraphedeliste"/>
        <w:numPr>
          <w:ilvl w:val="1"/>
          <w:numId w:val="5"/>
        </w:numPr>
        <w:autoSpaceDE w:val="0"/>
        <w:autoSpaceDN w:val="0"/>
        <w:adjustRightInd w:val="0"/>
        <w:rPr>
          <w:i/>
        </w:rPr>
      </w:pPr>
      <w:r w:rsidRPr="00823B7E">
        <w:rPr>
          <w:bCs/>
        </w:rPr>
        <w:t xml:space="preserve">Redevance annuelle composée d’une part fixe de </w:t>
      </w:r>
      <w:r w:rsidR="00E467EA" w:rsidRPr="00823B7E">
        <w:rPr>
          <w:bCs/>
        </w:rPr>
        <w:t xml:space="preserve">6 500 € HT </w:t>
      </w:r>
      <w:r w:rsidRPr="00823B7E">
        <w:rPr>
          <w:bCs/>
        </w:rPr>
        <w:t>et d’une part variable calculée sur la base du chiffre d’affaire de l’année N-1.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2"/>
        <w:gridCol w:w="4772"/>
      </w:tblGrid>
      <w:tr w:rsidR="00E467EA" w:rsidRPr="00DE0AE5" w14:paraId="474CDA57" w14:textId="77777777" w:rsidTr="00223BD3">
        <w:tc>
          <w:tcPr>
            <w:tcW w:w="4772" w:type="dxa"/>
            <w:shd w:val="clear" w:color="auto" w:fill="auto"/>
          </w:tcPr>
          <w:p w14:paraId="6B870CD8" w14:textId="77777777" w:rsidR="00E467EA" w:rsidRPr="00980E6B" w:rsidRDefault="00E467EA" w:rsidP="00223BD3">
            <w:pPr>
              <w:autoSpaceDE w:val="0"/>
              <w:autoSpaceDN w:val="0"/>
              <w:adjustRightInd w:val="0"/>
              <w:jc w:val="center"/>
            </w:pPr>
            <w:r w:rsidRPr="00980E6B">
              <w:t>Tranche de chiffre d’affaire annuel</w:t>
            </w:r>
          </w:p>
        </w:tc>
        <w:tc>
          <w:tcPr>
            <w:tcW w:w="4772" w:type="dxa"/>
            <w:shd w:val="clear" w:color="auto" w:fill="auto"/>
          </w:tcPr>
          <w:p w14:paraId="37049ECC" w14:textId="77777777" w:rsidR="00E467EA" w:rsidRPr="00980E6B" w:rsidRDefault="00E467EA" w:rsidP="00223BD3">
            <w:pPr>
              <w:autoSpaceDE w:val="0"/>
              <w:autoSpaceDN w:val="0"/>
              <w:adjustRightInd w:val="0"/>
              <w:jc w:val="center"/>
            </w:pPr>
            <w:r w:rsidRPr="00980E6B">
              <w:t>Taux</w:t>
            </w:r>
          </w:p>
        </w:tc>
      </w:tr>
      <w:tr w:rsidR="00E467EA" w:rsidRPr="00DE0AE5" w14:paraId="1F5F440F" w14:textId="77777777" w:rsidTr="00223BD3">
        <w:tc>
          <w:tcPr>
            <w:tcW w:w="4772" w:type="dxa"/>
            <w:shd w:val="clear" w:color="auto" w:fill="auto"/>
          </w:tcPr>
          <w:p w14:paraId="6A611A76" w14:textId="77777777" w:rsidR="00E467EA" w:rsidRPr="00980E6B" w:rsidRDefault="00E467EA" w:rsidP="00223BD3">
            <w:pPr>
              <w:autoSpaceDE w:val="0"/>
              <w:autoSpaceDN w:val="0"/>
              <w:adjustRightInd w:val="0"/>
            </w:pPr>
            <w:r w:rsidRPr="00980E6B">
              <w:t xml:space="preserve">Jusqu’à </w:t>
            </w:r>
            <w:r>
              <w:t>5</w:t>
            </w:r>
            <w:r w:rsidRPr="00980E6B">
              <w:t>0 000 €</w:t>
            </w:r>
          </w:p>
        </w:tc>
        <w:tc>
          <w:tcPr>
            <w:tcW w:w="4772" w:type="dxa"/>
            <w:shd w:val="clear" w:color="auto" w:fill="auto"/>
          </w:tcPr>
          <w:p w14:paraId="2A411F6C" w14:textId="77777777" w:rsidR="00E467EA" w:rsidRPr="00980E6B" w:rsidRDefault="00E467EA" w:rsidP="00223BD3">
            <w:pPr>
              <w:autoSpaceDE w:val="0"/>
              <w:autoSpaceDN w:val="0"/>
              <w:adjustRightInd w:val="0"/>
              <w:jc w:val="center"/>
            </w:pPr>
            <w:r w:rsidRPr="00980E6B">
              <w:t>Aucune part</w:t>
            </w:r>
            <w:r>
              <w:t xml:space="preserve"> </w:t>
            </w:r>
            <w:r w:rsidRPr="00980E6B">
              <w:t>variable</w:t>
            </w:r>
          </w:p>
        </w:tc>
      </w:tr>
      <w:tr w:rsidR="00E467EA" w:rsidRPr="00DE0AE5" w14:paraId="1D3C0A47" w14:textId="77777777" w:rsidTr="00223BD3">
        <w:tc>
          <w:tcPr>
            <w:tcW w:w="4772" w:type="dxa"/>
            <w:shd w:val="clear" w:color="auto" w:fill="auto"/>
          </w:tcPr>
          <w:p w14:paraId="24C2B46A" w14:textId="77777777" w:rsidR="00E467EA" w:rsidRPr="00980E6B" w:rsidRDefault="00E467EA" w:rsidP="00223BD3">
            <w:pPr>
              <w:autoSpaceDE w:val="0"/>
              <w:autoSpaceDN w:val="0"/>
              <w:adjustRightInd w:val="0"/>
            </w:pPr>
            <w:r w:rsidRPr="00980E6B">
              <w:t xml:space="preserve">De </w:t>
            </w:r>
            <w:r>
              <w:t>5</w:t>
            </w:r>
            <w:r w:rsidRPr="00980E6B">
              <w:t>0 000 € à 2</w:t>
            </w:r>
            <w:r>
              <w:t>0</w:t>
            </w:r>
            <w:r w:rsidRPr="00980E6B">
              <w:t>0 000 €</w:t>
            </w:r>
          </w:p>
        </w:tc>
        <w:tc>
          <w:tcPr>
            <w:tcW w:w="4772" w:type="dxa"/>
            <w:shd w:val="clear" w:color="auto" w:fill="auto"/>
          </w:tcPr>
          <w:p w14:paraId="5C900C7D" w14:textId="77777777" w:rsidR="00E467EA" w:rsidRPr="00980E6B" w:rsidRDefault="00E467EA" w:rsidP="00223BD3">
            <w:pPr>
              <w:autoSpaceDE w:val="0"/>
              <w:autoSpaceDN w:val="0"/>
              <w:adjustRightInd w:val="0"/>
              <w:jc w:val="center"/>
            </w:pPr>
            <w:r w:rsidRPr="00980E6B">
              <w:t>2%</w:t>
            </w:r>
          </w:p>
        </w:tc>
      </w:tr>
      <w:tr w:rsidR="00E467EA" w:rsidRPr="00DE0AE5" w14:paraId="62239593" w14:textId="77777777" w:rsidTr="00223BD3">
        <w:tc>
          <w:tcPr>
            <w:tcW w:w="4772" w:type="dxa"/>
            <w:shd w:val="clear" w:color="auto" w:fill="auto"/>
          </w:tcPr>
          <w:p w14:paraId="23630ABB" w14:textId="77777777" w:rsidR="00E467EA" w:rsidRPr="00980E6B" w:rsidRDefault="00E467EA" w:rsidP="00223BD3">
            <w:pPr>
              <w:autoSpaceDE w:val="0"/>
              <w:autoSpaceDN w:val="0"/>
              <w:adjustRightInd w:val="0"/>
            </w:pPr>
            <w:r w:rsidRPr="00980E6B">
              <w:t>De 2</w:t>
            </w:r>
            <w:r>
              <w:t>0</w:t>
            </w:r>
            <w:r w:rsidRPr="00980E6B">
              <w:t>0 001 € à 40</w:t>
            </w:r>
            <w:r>
              <w:t>0</w:t>
            </w:r>
            <w:r w:rsidRPr="00980E6B">
              <w:t> 000 €</w:t>
            </w:r>
          </w:p>
        </w:tc>
        <w:tc>
          <w:tcPr>
            <w:tcW w:w="4772" w:type="dxa"/>
            <w:shd w:val="clear" w:color="auto" w:fill="auto"/>
          </w:tcPr>
          <w:p w14:paraId="299F5F9B" w14:textId="77777777" w:rsidR="00E467EA" w:rsidRPr="00980E6B" w:rsidRDefault="00E467EA" w:rsidP="00223BD3">
            <w:pPr>
              <w:autoSpaceDE w:val="0"/>
              <w:autoSpaceDN w:val="0"/>
              <w:adjustRightInd w:val="0"/>
              <w:jc w:val="center"/>
            </w:pPr>
            <w:r w:rsidRPr="00980E6B">
              <w:t>4%</w:t>
            </w:r>
          </w:p>
        </w:tc>
      </w:tr>
      <w:tr w:rsidR="00E467EA" w:rsidRPr="00DE0AE5" w14:paraId="26044B16" w14:textId="77777777" w:rsidTr="00223BD3">
        <w:tc>
          <w:tcPr>
            <w:tcW w:w="4772" w:type="dxa"/>
            <w:shd w:val="clear" w:color="auto" w:fill="auto"/>
          </w:tcPr>
          <w:p w14:paraId="0A2E0132" w14:textId="77777777" w:rsidR="00E467EA" w:rsidRPr="00980E6B" w:rsidRDefault="00E467EA" w:rsidP="00223BD3">
            <w:pPr>
              <w:autoSpaceDE w:val="0"/>
              <w:autoSpaceDN w:val="0"/>
              <w:adjustRightInd w:val="0"/>
            </w:pPr>
            <w:r>
              <w:t>Au-delà de 401 000 €</w:t>
            </w:r>
          </w:p>
        </w:tc>
        <w:tc>
          <w:tcPr>
            <w:tcW w:w="4772" w:type="dxa"/>
            <w:shd w:val="clear" w:color="auto" w:fill="auto"/>
          </w:tcPr>
          <w:p w14:paraId="21F09802" w14:textId="77777777" w:rsidR="00E467EA" w:rsidRPr="00980E6B" w:rsidRDefault="00E467EA" w:rsidP="00223BD3">
            <w:pPr>
              <w:autoSpaceDE w:val="0"/>
              <w:autoSpaceDN w:val="0"/>
              <w:adjustRightInd w:val="0"/>
              <w:jc w:val="center"/>
            </w:pPr>
            <w:r w:rsidRPr="00980E6B">
              <w:t>6%</w:t>
            </w:r>
          </w:p>
        </w:tc>
      </w:tr>
    </w:tbl>
    <w:p w14:paraId="0DC153FA" w14:textId="54A80437" w:rsidR="00E467EA" w:rsidRDefault="00E467EA" w:rsidP="00E467EA"/>
    <w:p w14:paraId="4CB69004" w14:textId="73FE3117" w:rsidR="00E467EA" w:rsidRDefault="00E467EA" w:rsidP="00E467EA">
      <w:r>
        <w:t xml:space="preserve">Ces éléments pourront être </w:t>
      </w:r>
      <w:r w:rsidR="00C200E4">
        <w:t>adaptés en fonction du projet présenté.</w:t>
      </w:r>
    </w:p>
    <w:p w14:paraId="617788A2" w14:textId="77777777" w:rsidR="00E467EA" w:rsidRDefault="00E467EA" w:rsidP="00E467EA"/>
    <w:p w14:paraId="03247879" w14:textId="2273DCF3" w:rsidR="00B70FC6" w:rsidRPr="008F03CA" w:rsidRDefault="008F03CA" w:rsidP="00C44080">
      <w:pPr>
        <w:pStyle w:val="Paragraphedeliste"/>
        <w:numPr>
          <w:ilvl w:val="1"/>
          <w:numId w:val="5"/>
        </w:numPr>
        <w:rPr>
          <w:b/>
          <w:smallCaps/>
        </w:rPr>
      </w:pPr>
      <w:r w:rsidRPr="008F03CA">
        <w:t>.</w:t>
      </w:r>
      <w:r w:rsidR="00B70FC6" w:rsidRPr="008F03CA">
        <w:rPr>
          <w:b/>
        </w:rPr>
        <w:br w:type="page"/>
      </w:r>
    </w:p>
    <w:p w14:paraId="292E6A70" w14:textId="77777777" w:rsidR="000F6855" w:rsidRPr="009F1FC9" w:rsidRDefault="000F6855" w:rsidP="005A0619">
      <w:pPr>
        <w:pStyle w:val="Titre1"/>
      </w:pPr>
      <w:bookmarkStart w:id="6" w:name="_Toc118817809"/>
      <w:r w:rsidRPr="009F1FC9">
        <w:lastRenderedPageBreak/>
        <w:t xml:space="preserve">Article </w:t>
      </w:r>
      <w:r w:rsidR="00E85A06">
        <w:t>5</w:t>
      </w:r>
      <w:r w:rsidRPr="009F1FC9">
        <w:t> : Dossiers de c</w:t>
      </w:r>
      <w:r w:rsidR="004F67E1" w:rsidRPr="009F1FC9">
        <w:t>andidatures et remise des propositions</w:t>
      </w:r>
      <w:bookmarkEnd w:id="6"/>
    </w:p>
    <w:p w14:paraId="74B6122B" w14:textId="77777777" w:rsidR="000F6855" w:rsidRPr="00561699" w:rsidRDefault="000F6855" w:rsidP="00C44080">
      <w:pPr>
        <w:pStyle w:val="Style1"/>
        <w:numPr>
          <w:ilvl w:val="0"/>
          <w:numId w:val="4"/>
        </w:numPr>
      </w:pPr>
      <w:r w:rsidRPr="00561699">
        <w:t>Dossiers de candidature</w:t>
      </w:r>
    </w:p>
    <w:p w14:paraId="07E3F768" w14:textId="77777777" w:rsidR="000F6855" w:rsidRDefault="000F6855" w:rsidP="005A0619">
      <w:r w:rsidRPr="009F1FC9">
        <w:t>Le dossier de candidature qui vous est remis comprend :</w:t>
      </w:r>
    </w:p>
    <w:p w14:paraId="4F9706F4" w14:textId="77777777" w:rsidR="006B6DEE" w:rsidRPr="006B6DEE" w:rsidRDefault="00244920" w:rsidP="00C44080">
      <w:pPr>
        <w:pStyle w:val="Paragraphedeliste"/>
        <w:numPr>
          <w:ilvl w:val="0"/>
          <w:numId w:val="3"/>
        </w:numPr>
      </w:pPr>
      <w:r>
        <w:t>L</w:t>
      </w:r>
      <w:r w:rsidR="006B6DEE">
        <w:t>e</w:t>
      </w:r>
      <w:r w:rsidR="006B6DEE" w:rsidRPr="006B6DEE">
        <w:t xml:space="preserve"> présent cahier </w:t>
      </w:r>
      <w:r>
        <w:t>descriptif</w:t>
      </w:r>
    </w:p>
    <w:p w14:paraId="6FF2A4FD" w14:textId="0BF6CC12" w:rsidR="00954D43" w:rsidRDefault="000D00BE" w:rsidP="00C44080">
      <w:pPr>
        <w:pStyle w:val="Paragraphedeliste"/>
        <w:numPr>
          <w:ilvl w:val="0"/>
          <w:numId w:val="3"/>
        </w:numPr>
      </w:pPr>
      <w:r>
        <w:t>Incluant u</w:t>
      </w:r>
      <w:r w:rsidR="000A138F">
        <w:t>n plan des espaces concernés</w:t>
      </w:r>
    </w:p>
    <w:p w14:paraId="4AB082C2" w14:textId="77777777" w:rsidR="000A138F" w:rsidRDefault="000A138F" w:rsidP="005A0619">
      <w:pPr>
        <w:pStyle w:val="Paragraphedeliste"/>
      </w:pPr>
    </w:p>
    <w:p w14:paraId="70952843" w14:textId="77777777" w:rsidR="009B5BE0" w:rsidRPr="00561699" w:rsidRDefault="009B5BE0" w:rsidP="005A0619">
      <w:pPr>
        <w:pStyle w:val="Style1"/>
      </w:pPr>
      <w:r w:rsidRPr="00561699">
        <w:t>Visites du site</w:t>
      </w:r>
    </w:p>
    <w:p w14:paraId="25367FBD" w14:textId="4794AE40" w:rsidR="006B6DEE" w:rsidRDefault="0014790B" w:rsidP="00C200E4">
      <w:pPr>
        <w:rPr>
          <w:b/>
        </w:rPr>
      </w:pPr>
      <w:r w:rsidRPr="009F1FC9">
        <w:t>Des</w:t>
      </w:r>
      <w:r w:rsidR="009B5BE0" w:rsidRPr="009F1FC9">
        <w:t xml:space="preserve"> visites d</w:t>
      </w:r>
      <w:r w:rsidR="000D00BE">
        <w:t>u</w:t>
      </w:r>
      <w:r w:rsidR="009B5BE0" w:rsidRPr="009F1FC9">
        <w:t xml:space="preserve"> site seront possibles sur rendez-vous</w:t>
      </w:r>
      <w:r w:rsidR="000A138F">
        <w:t>.</w:t>
      </w:r>
    </w:p>
    <w:p w14:paraId="45896874" w14:textId="77777777" w:rsidR="006B6DEE" w:rsidRPr="009F1FC9" w:rsidRDefault="006B6DEE" w:rsidP="00C200E4">
      <w:pPr>
        <w:rPr>
          <w:b/>
        </w:rPr>
      </w:pPr>
      <w:r w:rsidRPr="009F1FC9">
        <w:t xml:space="preserve">Le candidat intéressé est invité à prendre contact </w:t>
      </w:r>
      <w:r w:rsidRPr="00EE0269">
        <w:t>au moins un jour avant la date de rendez-vous souhaitée</w:t>
      </w:r>
      <w:r w:rsidR="00EE0269">
        <w:t> :</w:t>
      </w:r>
    </w:p>
    <w:p w14:paraId="43790D6C" w14:textId="5BF4F59B" w:rsidR="006B6DEE" w:rsidRPr="009F1FC9" w:rsidRDefault="006B6DEE" w:rsidP="005A0619">
      <w:pPr>
        <w:pStyle w:val="Paragraphedeliste"/>
        <w:numPr>
          <w:ilvl w:val="0"/>
          <w:numId w:val="1"/>
        </w:numPr>
      </w:pPr>
      <w:proofErr w:type="gramStart"/>
      <w:r w:rsidRPr="009F1FC9">
        <w:t>par</w:t>
      </w:r>
      <w:proofErr w:type="gramEnd"/>
      <w:r w:rsidRPr="009F1FC9">
        <w:t xml:space="preserve"> téléphone au </w:t>
      </w:r>
      <w:r w:rsidR="0040154E">
        <w:t>0262</w:t>
      </w:r>
      <w:r w:rsidR="005C3197">
        <w:t xml:space="preserve"> 24 79 29 ou </w:t>
      </w:r>
      <w:r w:rsidR="000D00BE">
        <w:t>06 92 </w:t>
      </w:r>
      <w:r w:rsidR="005C3197">
        <w:t>31 16 01</w:t>
      </w:r>
      <w:r w:rsidR="000A138F">
        <w:t xml:space="preserve"> </w:t>
      </w:r>
      <w:r w:rsidRPr="009F1FC9">
        <w:t>a</w:t>
      </w:r>
      <w:r w:rsidR="00EE0269">
        <w:t>ux heures d’ouverture de bureau</w:t>
      </w:r>
    </w:p>
    <w:p w14:paraId="1604B590" w14:textId="77777777" w:rsidR="006B6DEE" w:rsidRPr="009F1FC9" w:rsidRDefault="006B6DEE" w:rsidP="005A0619">
      <w:proofErr w:type="gramStart"/>
      <w:r w:rsidRPr="009F1FC9">
        <w:t>ou</w:t>
      </w:r>
      <w:proofErr w:type="gramEnd"/>
    </w:p>
    <w:p w14:paraId="4DB61A2C" w14:textId="2208C075" w:rsidR="006B6DEE" w:rsidRPr="009F1FC9" w:rsidRDefault="006B6DEE" w:rsidP="00C200E4">
      <w:pPr>
        <w:pStyle w:val="Paragraphedeliste"/>
        <w:numPr>
          <w:ilvl w:val="0"/>
          <w:numId w:val="1"/>
        </w:numPr>
      </w:pPr>
      <w:r w:rsidRPr="009F1FC9">
        <w:t xml:space="preserve">- à l’adresse e-mail suivante : </w:t>
      </w:r>
      <w:hyperlink r:id="rId9" w:history="1">
        <w:r w:rsidR="00912EEB" w:rsidRPr="00BF7004">
          <w:rPr>
            <w:rStyle w:val="Lienhypertexte"/>
          </w:rPr>
          <w:t>mascarin.jardinbotanique@cg974.fr</w:t>
        </w:r>
      </w:hyperlink>
    </w:p>
    <w:p w14:paraId="5E16E10D" w14:textId="77777777" w:rsidR="006B6DEE" w:rsidRPr="009F1FC9" w:rsidRDefault="006B6DEE" w:rsidP="00C200E4">
      <w:pPr>
        <w:rPr>
          <w:b/>
        </w:rPr>
      </w:pPr>
    </w:p>
    <w:p w14:paraId="2EC48C1C" w14:textId="77777777" w:rsidR="000F6855" w:rsidRPr="00561699" w:rsidRDefault="000F6855" w:rsidP="00C200E4">
      <w:pPr>
        <w:pStyle w:val="Style1"/>
      </w:pPr>
      <w:r w:rsidRPr="00561699">
        <w:t>Remise des propositions</w:t>
      </w:r>
    </w:p>
    <w:p w14:paraId="453FE696" w14:textId="77777777" w:rsidR="000F6855" w:rsidRPr="00C200E4" w:rsidRDefault="000F6855" w:rsidP="00C200E4">
      <w:pPr>
        <w:pStyle w:val="Style2"/>
      </w:pPr>
      <w:r w:rsidRPr="00C200E4">
        <w:t>Modalités</w:t>
      </w:r>
      <w:r w:rsidR="004F67E1" w:rsidRPr="00C200E4">
        <w:t xml:space="preserve"> de remise des propositions</w:t>
      </w:r>
      <w:bookmarkStart w:id="7" w:name="_GoBack"/>
      <w:bookmarkEnd w:id="7"/>
    </w:p>
    <w:p w14:paraId="3F7DEF38" w14:textId="4B992A3F" w:rsidR="000F6855" w:rsidRPr="009F1FC9" w:rsidRDefault="000F6855" w:rsidP="005A0619">
      <w:r w:rsidRPr="00116188">
        <w:t>Le c</w:t>
      </w:r>
      <w:r w:rsidR="004F67E1" w:rsidRPr="00116188">
        <w:t>andidat devra remettre sa proposition</w:t>
      </w:r>
      <w:r w:rsidR="007021DB" w:rsidRPr="00116188">
        <w:t xml:space="preserve"> </w:t>
      </w:r>
      <w:r w:rsidR="00116188" w:rsidRPr="00116188">
        <w:t xml:space="preserve">au plus tard le </w:t>
      </w:r>
      <w:r w:rsidR="0080030B">
        <w:t>31 aout 2026</w:t>
      </w:r>
      <w:r w:rsidRPr="00116188">
        <w:t>.</w:t>
      </w:r>
    </w:p>
    <w:p w14:paraId="5D4F124E" w14:textId="77777777" w:rsidR="00561699" w:rsidRDefault="000F6855" w:rsidP="005A0619">
      <w:r w:rsidRPr="00561699">
        <w:t>La proposition sera remise</w:t>
      </w:r>
      <w:r w:rsidR="000A138F" w:rsidRPr="00561699">
        <w:t xml:space="preserve"> </w:t>
      </w:r>
      <w:r w:rsidRPr="00561699">
        <w:t>sous forme dématérialisée à l’adresse e-mail suivante :</w:t>
      </w:r>
    </w:p>
    <w:p w14:paraId="3D7E27CF" w14:textId="30169B91" w:rsidR="000F6855" w:rsidRPr="00561699" w:rsidRDefault="00025EFF" w:rsidP="005A0619">
      <w:pPr>
        <w:rPr>
          <w:rFonts w:cs="Times New Roman"/>
          <w:b/>
        </w:rPr>
      </w:pPr>
      <w:hyperlink r:id="rId10" w:history="1">
        <w:r w:rsidR="00912EEB">
          <w:rPr>
            <w:rStyle w:val="Lienhypertexte"/>
            <w:rFonts w:cs="Times New Roman"/>
            <w:b/>
          </w:rPr>
          <w:t>mascarin.jardinbotanique</w:t>
        </w:r>
        <w:r w:rsidR="00FD070B" w:rsidRPr="00561699">
          <w:rPr>
            <w:rStyle w:val="Lienhypertexte"/>
            <w:rFonts w:cs="Times New Roman"/>
            <w:b/>
          </w:rPr>
          <w:t>@cg974.fr</w:t>
        </w:r>
      </w:hyperlink>
    </w:p>
    <w:p w14:paraId="2BC9F223" w14:textId="77777777" w:rsidR="00C53F8D" w:rsidRPr="009F1FC9" w:rsidRDefault="00C53F8D" w:rsidP="005A0619">
      <w:pPr>
        <w:pStyle w:val="Style2"/>
      </w:pPr>
      <w:r w:rsidRPr="009F1FC9">
        <w:t>Documents à remettre</w:t>
      </w:r>
    </w:p>
    <w:p w14:paraId="7D5AFC8E" w14:textId="77777777" w:rsidR="00C53F8D" w:rsidRPr="009F1FC9" w:rsidRDefault="00C53F8D" w:rsidP="005A0619">
      <w:r w:rsidRPr="009F1FC9">
        <w:t>La proposition comprendra une présentation du candidat et fera apparaître les éléments nécessaires à l’évaluation des critères listés dans l’article 3. Elle permettra également d’apprécier le projet tout au long de ses différentes phases de mise en œuvre.</w:t>
      </w:r>
    </w:p>
    <w:p w14:paraId="2697DD9B" w14:textId="77777777" w:rsidR="00C53F8D" w:rsidRDefault="00C53F8D" w:rsidP="005A0619">
      <w:r w:rsidRPr="009F1FC9">
        <w:t>Elle comprendra à minima :</w:t>
      </w:r>
    </w:p>
    <w:p w14:paraId="2B1D4D44" w14:textId="77777777" w:rsidR="008D4133" w:rsidRPr="009F1FC9" w:rsidRDefault="008D4133" w:rsidP="005A0619"/>
    <w:p w14:paraId="1E29E7E5" w14:textId="77777777" w:rsidR="008D4133" w:rsidRPr="00E74159" w:rsidRDefault="008D4133" w:rsidP="00C44080">
      <w:pPr>
        <w:pStyle w:val="Paragraphedeliste"/>
        <w:numPr>
          <w:ilvl w:val="1"/>
          <w:numId w:val="5"/>
        </w:numPr>
      </w:pPr>
      <w:r w:rsidRPr="00E74159">
        <w:t>Une note descriptive présentant le projet développé :</w:t>
      </w:r>
    </w:p>
    <w:p w14:paraId="48B20CE4" w14:textId="09B43B00" w:rsidR="008D4133" w:rsidRDefault="00E74159" w:rsidP="00C44080">
      <w:pPr>
        <w:pStyle w:val="Sansinterligne"/>
        <w:numPr>
          <w:ilvl w:val="0"/>
          <w:numId w:val="6"/>
        </w:numPr>
      </w:pPr>
      <w:r>
        <w:t>Description du concept et du mode de fonctionnement du projet</w:t>
      </w:r>
      <w:r w:rsidR="008F03CA">
        <w:t xml:space="preserve"> en précisant ce qui relève </w:t>
      </w:r>
      <w:r w:rsidR="00C200E4">
        <w:t>de l’espace boutique et des salles de séminaire.</w:t>
      </w:r>
    </w:p>
    <w:p w14:paraId="71A5525A" w14:textId="4A889C12" w:rsidR="008D4133" w:rsidRDefault="00E74159" w:rsidP="00C44080">
      <w:pPr>
        <w:pStyle w:val="Sansinterligne"/>
        <w:numPr>
          <w:ilvl w:val="0"/>
          <w:numId w:val="6"/>
        </w:numPr>
      </w:pPr>
      <w:r>
        <w:t>P</w:t>
      </w:r>
      <w:r w:rsidR="008D4133" w:rsidRPr="0005651E">
        <w:t>ositionnement</w:t>
      </w:r>
      <w:r w:rsidR="008D4133">
        <w:t xml:space="preserve"> </w:t>
      </w:r>
      <w:r>
        <w:t xml:space="preserve">marketing et </w:t>
      </w:r>
      <w:r w:rsidR="008D4133" w:rsidRPr="0005651E">
        <w:t>public visé</w:t>
      </w:r>
      <w:r w:rsidR="000D00BE">
        <w:t>.</w:t>
      </w:r>
    </w:p>
    <w:p w14:paraId="6E554A7E" w14:textId="75D840FE" w:rsidR="00E74159" w:rsidRDefault="00E74159" w:rsidP="00C44080">
      <w:pPr>
        <w:pStyle w:val="Sansinterligne"/>
        <w:numPr>
          <w:ilvl w:val="0"/>
          <w:numId w:val="6"/>
        </w:numPr>
      </w:pPr>
      <w:r>
        <w:t xml:space="preserve">Organisation matérielle et </w:t>
      </w:r>
      <w:r w:rsidR="000D00BE">
        <w:t xml:space="preserve">éventuel </w:t>
      </w:r>
      <w:r>
        <w:t>réseau de partenaires</w:t>
      </w:r>
      <w:r w:rsidR="00116188">
        <w:t xml:space="preserve"> – préciser les produits référencés, les modes d’approvisionnement</w:t>
      </w:r>
      <w:r w:rsidR="000D00BE">
        <w:t>.</w:t>
      </w:r>
    </w:p>
    <w:p w14:paraId="5917B118" w14:textId="0442440B" w:rsidR="008D4133" w:rsidRDefault="00E74159" w:rsidP="00C44080">
      <w:pPr>
        <w:pStyle w:val="Sansinterligne"/>
        <w:numPr>
          <w:ilvl w:val="0"/>
          <w:numId w:val="6"/>
        </w:numPr>
      </w:pPr>
      <w:r>
        <w:t>Modèle économique choisi</w:t>
      </w:r>
      <w:r w:rsidR="000D00BE">
        <w:t>.</w:t>
      </w:r>
    </w:p>
    <w:p w14:paraId="7CF1C027" w14:textId="77777777" w:rsidR="008D4133" w:rsidRDefault="008D4133" w:rsidP="00EF2845">
      <w:pPr>
        <w:pStyle w:val="Sansinterligne"/>
        <w:ind w:left="654"/>
      </w:pPr>
    </w:p>
    <w:p w14:paraId="6165A196" w14:textId="431782DA" w:rsidR="0005651E" w:rsidRPr="000A138F" w:rsidRDefault="00C53F8D" w:rsidP="00C44080">
      <w:pPr>
        <w:pStyle w:val="Paragraphedeliste"/>
        <w:numPr>
          <w:ilvl w:val="1"/>
          <w:numId w:val="5"/>
        </w:numPr>
      </w:pPr>
      <w:r w:rsidRPr="00EF2845">
        <w:t>Une note d</w:t>
      </w:r>
      <w:r w:rsidR="00E74159">
        <w:t>e présentation d</w:t>
      </w:r>
      <w:r w:rsidRPr="00EF2845">
        <w:t xml:space="preserve">u </w:t>
      </w:r>
      <w:r w:rsidRPr="000A138F">
        <w:t>candidat</w:t>
      </w:r>
      <w:r w:rsidR="000D00BE">
        <w:t> :</w:t>
      </w:r>
    </w:p>
    <w:p w14:paraId="12F4D66E" w14:textId="7803AD6C" w:rsidR="0080651D" w:rsidRDefault="00E74159" w:rsidP="00C44080">
      <w:pPr>
        <w:pStyle w:val="Sansinterligne"/>
        <w:numPr>
          <w:ilvl w:val="0"/>
          <w:numId w:val="6"/>
        </w:numPr>
      </w:pPr>
      <w:r>
        <w:t>Présentation de la ou des structure(s) soumissionnaire(s) et pré</w:t>
      </w:r>
      <w:r w:rsidR="00562694">
        <w:t>sentation des pilotes du projet</w:t>
      </w:r>
      <w:r w:rsidR="000D00BE">
        <w:t>.</w:t>
      </w:r>
    </w:p>
    <w:p w14:paraId="55D2F2C1" w14:textId="1D217863" w:rsidR="0080651D" w:rsidRDefault="00E74159" w:rsidP="00C44080">
      <w:pPr>
        <w:pStyle w:val="Sansinterligne"/>
        <w:numPr>
          <w:ilvl w:val="0"/>
          <w:numId w:val="6"/>
        </w:numPr>
      </w:pPr>
      <w:r>
        <w:t>Présentation des</w:t>
      </w:r>
      <w:r w:rsidR="0080651D">
        <w:t xml:space="preserve"> partenaires </w:t>
      </w:r>
      <w:r w:rsidR="000D00BE">
        <w:t xml:space="preserve">éventuels </w:t>
      </w:r>
      <w:r>
        <w:t>engagés</w:t>
      </w:r>
      <w:r w:rsidR="0080651D">
        <w:t xml:space="preserve"> dans le projet</w:t>
      </w:r>
      <w:r w:rsidR="000D00BE">
        <w:t>.</w:t>
      </w:r>
    </w:p>
    <w:p w14:paraId="18B7CA2E" w14:textId="281433F3" w:rsidR="0005651E" w:rsidRDefault="00E74159" w:rsidP="00C44080">
      <w:pPr>
        <w:pStyle w:val="Sansinterligne"/>
        <w:numPr>
          <w:ilvl w:val="0"/>
          <w:numId w:val="6"/>
        </w:numPr>
      </w:pPr>
      <w:r>
        <w:t>Compétences, expériences et références</w:t>
      </w:r>
      <w:r w:rsidR="000D00BE">
        <w:t>.</w:t>
      </w:r>
    </w:p>
    <w:p w14:paraId="5DD4080C" w14:textId="77777777" w:rsidR="0005651E" w:rsidRPr="0005651E" w:rsidRDefault="0005651E" w:rsidP="00EF2845">
      <w:pPr>
        <w:pStyle w:val="Sansinterligne"/>
        <w:ind w:left="654"/>
      </w:pPr>
    </w:p>
    <w:p w14:paraId="2A459D30" w14:textId="77777777" w:rsidR="0005651E" w:rsidRPr="00EF2845" w:rsidRDefault="008D4133" w:rsidP="00C44080">
      <w:pPr>
        <w:pStyle w:val="Paragraphedeliste"/>
        <w:numPr>
          <w:ilvl w:val="1"/>
          <w:numId w:val="5"/>
        </w:numPr>
      </w:pPr>
      <w:r w:rsidRPr="00EF2845">
        <w:t>U</w:t>
      </w:r>
      <w:r w:rsidR="0005651E" w:rsidRPr="00EF2845">
        <w:t xml:space="preserve">ne note </w:t>
      </w:r>
      <w:r w:rsidR="0005651E" w:rsidRPr="00E74159">
        <w:t>financière et juridique</w:t>
      </w:r>
      <w:r w:rsidR="00F66746" w:rsidRPr="00EF2845">
        <w:t> :</w:t>
      </w:r>
      <w:r w:rsidR="0005651E" w:rsidRPr="00EF2845">
        <w:t xml:space="preserve"> </w:t>
      </w:r>
    </w:p>
    <w:p w14:paraId="4BABF255" w14:textId="38926697" w:rsidR="0005651E" w:rsidRDefault="00E74159" w:rsidP="00C44080">
      <w:pPr>
        <w:pStyle w:val="Sansinterligne"/>
        <w:numPr>
          <w:ilvl w:val="0"/>
          <w:numId w:val="6"/>
        </w:numPr>
      </w:pPr>
      <w:r>
        <w:t>M</w:t>
      </w:r>
      <w:r w:rsidR="00C53F8D" w:rsidRPr="0005651E">
        <w:t>ontage financier mis en œuvre</w:t>
      </w:r>
      <w:r w:rsidR="0005651E">
        <w:t xml:space="preserve"> (fonds propre, emprunt</w:t>
      </w:r>
      <w:r w:rsidR="00C53F8D" w:rsidRPr="0005651E">
        <w:t>, subventions mobilisés</w:t>
      </w:r>
      <w:r w:rsidR="000D00BE">
        <w:t xml:space="preserve"> </w:t>
      </w:r>
      <w:r w:rsidR="0005651E">
        <w:t>…)</w:t>
      </w:r>
      <w:r w:rsidR="000D00BE">
        <w:t>.</w:t>
      </w:r>
    </w:p>
    <w:p w14:paraId="1E7C940D" w14:textId="63768CE3" w:rsidR="008D4133" w:rsidRDefault="00E74159" w:rsidP="00C44080">
      <w:pPr>
        <w:pStyle w:val="Sansinterligne"/>
        <w:numPr>
          <w:ilvl w:val="0"/>
          <w:numId w:val="6"/>
        </w:numPr>
      </w:pPr>
      <w:r>
        <w:lastRenderedPageBreak/>
        <w:t>Tableau prévisionnel d’exploitation</w:t>
      </w:r>
      <w:r w:rsidR="000D00BE">
        <w:t>.</w:t>
      </w:r>
    </w:p>
    <w:p w14:paraId="2C488327" w14:textId="0897C54D" w:rsidR="008D4133" w:rsidRDefault="00E74159" w:rsidP="00C44080">
      <w:pPr>
        <w:pStyle w:val="Sansinterligne"/>
        <w:numPr>
          <w:ilvl w:val="0"/>
          <w:numId w:val="6"/>
        </w:numPr>
      </w:pPr>
      <w:r>
        <w:t xml:space="preserve">Organisation juridique envisagée pour le montage du projet, précisez notamment </w:t>
      </w:r>
      <w:r w:rsidR="008F03CA">
        <w:t>si</w:t>
      </w:r>
      <w:r>
        <w:t xml:space="preserve"> création d’entreprise et les modes de contractualisation</w:t>
      </w:r>
      <w:r w:rsidR="000D00BE">
        <w:t>.</w:t>
      </w:r>
    </w:p>
    <w:p w14:paraId="2016EACD" w14:textId="77777777" w:rsidR="00B46F2D" w:rsidRDefault="00B46F2D" w:rsidP="008F03CA">
      <w:pPr>
        <w:pStyle w:val="Sansinterligne"/>
        <w:ind w:left="357"/>
        <w:sectPr w:rsidR="00B46F2D" w:rsidSect="0019360A">
          <w:footerReference w:type="first" r:id="rId11"/>
          <w:pgSz w:w="11906" w:h="16838" w:code="9"/>
          <w:pgMar w:top="1134" w:right="1134" w:bottom="1134" w:left="1134" w:header="709" w:footer="709" w:gutter="0"/>
          <w:cols w:space="708"/>
          <w:docGrid w:linePitch="360"/>
        </w:sectPr>
      </w:pPr>
    </w:p>
    <w:p w14:paraId="155C7A2C" w14:textId="049ACF4D" w:rsidR="000E1E9D" w:rsidRDefault="00A21850" w:rsidP="00D07201">
      <w:pPr>
        <w:pStyle w:val="Titre1"/>
      </w:pPr>
      <w:r>
        <w:lastRenderedPageBreak/>
        <w:t>Clauses envisagées pour la</w:t>
      </w:r>
      <w:r w:rsidR="00D07201">
        <w:t xml:space="preserve"> convention d’occupation</w:t>
      </w:r>
    </w:p>
    <w:p w14:paraId="7EAD6150" w14:textId="77777777" w:rsidR="00D07201" w:rsidRDefault="00D07201" w:rsidP="00D07201">
      <w:pPr>
        <w:pStyle w:val="Titre2"/>
      </w:pPr>
    </w:p>
    <w:p w14:paraId="3E188811" w14:textId="3550FAAC" w:rsidR="00D07201" w:rsidRPr="00970383" w:rsidRDefault="00D07201" w:rsidP="00D07201">
      <w:pPr>
        <w:pStyle w:val="Titre2"/>
      </w:pPr>
      <w:r w:rsidRPr="00970383">
        <w:t>Durée de la convention d’occupation.</w:t>
      </w:r>
    </w:p>
    <w:p w14:paraId="0D9F8AB3" w14:textId="77777777" w:rsidR="00D07201" w:rsidRPr="00970383" w:rsidRDefault="00D07201" w:rsidP="00D07201">
      <w:bookmarkStart w:id="8" w:name="_Hlk198806029"/>
      <w:r w:rsidRPr="00970383">
        <w:t>La convention d’occupation est accordée pour six ans à titre précaire et révocable. Elle échappe, par conséquent, aux règles du droit commun en matière de location et notamment au régime des baux commerciaux. La convention d’occupation ne confère aucun droit à la propriété commerciale, ni à indemnité d'éviction.</w:t>
      </w:r>
    </w:p>
    <w:p w14:paraId="472932AC" w14:textId="77777777" w:rsidR="00D07201" w:rsidRPr="00970383" w:rsidRDefault="00D07201" w:rsidP="00D07201">
      <w:r w:rsidRPr="00970383">
        <w:t>La convention d’occupation prendra fin à son échéance. Elle ne pourra faire l’effet d’aucune prolongation, prorogation, ni tacite reconduction.</w:t>
      </w:r>
    </w:p>
    <w:p w14:paraId="4D9647A1" w14:textId="77777777" w:rsidR="00D07201" w:rsidRPr="00970383" w:rsidRDefault="00D07201" w:rsidP="00D07201">
      <w:r w:rsidRPr="00970383">
        <w:t>Le bénéficiaire pourra résilier à tout moment la convention, avec un préavis de six mois, par lettre recommandée avec avis de réception ou par acte d’huissier.</w:t>
      </w:r>
    </w:p>
    <w:p w14:paraId="4E54536C" w14:textId="77777777" w:rsidR="00D07201" w:rsidRPr="00970383" w:rsidRDefault="00D07201" w:rsidP="00D07201">
      <w:r w:rsidRPr="00970383">
        <w:t>La collectivité pourra résilier à tout moment la présente convention :</w:t>
      </w:r>
    </w:p>
    <w:p w14:paraId="76003172" w14:textId="77777777" w:rsidR="00D07201" w:rsidRPr="00970383" w:rsidRDefault="00D07201" w:rsidP="00D07201">
      <w:pPr>
        <w:autoSpaceDE w:val="0"/>
        <w:autoSpaceDN w:val="0"/>
        <w:adjustRightInd w:val="0"/>
        <w:ind w:firstLine="708"/>
      </w:pPr>
      <w:r w:rsidRPr="00970383">
        <w:t>- pour motif d’intérêt général, avec un préavis de trois mois</w:t>
      </w:r>
      <w:r>
        <w:t xml:space="preserve">, </w:t>
      </w:r>
      <w:r w:rsidRPr="00970383">
        <w:t>adressé en lettre recommandée avec accusé de réception ou délivré par acte d’huissier ;</w:t>
      </w:r>
    </w:p>
    <w:p w14:paraId="0075DC07" w14:textId="77777777" w:rsidR="00D07201" w:rsidRPr="00970383" w:rsidRDefault="00D07201" w:rsidP="00D07201">
      <w:pPr>
        <w:autoSpaceDE w:val="0"/>
        <w:autoSpaceDN w:val="0"/>
        <w:adjustRightInd w:val="0"/>
        <w:ind w:firstLine="708"/>
      </w:pPr>
      <w:r w:rsidRPr="00970383">
        <w:t>- pour manquement de l’occupant à l’une de ses obligations</w:t>
      </w:r>
      <w:r>
        <w:t xml:space="preserve">, y compris </w:t>
      </w:r>
      <w:proofErr w:type="spellStart"/>
      <w:r>
        <w:t>non respect</w:t>
      </w:r>
      <w:proofErr w:type="spellEnd"/>
      <w:r>
        <w:t xml:space="preserve"> du projet présenté</w:t>
      </w:r>
      <w:r w:rsidRPr="00970383">
        <w:t>. Dans ce cas, la convention sera considérée comme résiliée un mois après mise en demeure adressée à l’occupant et restée sans effet.</w:t>
      </w:r>
    </w:p>
    <w:p w14:paraId="4486A487" w14:textId="77777777" w:rsidR="00D07201" w:rsidRPr="00970383" w:rsidRDefault="00D07201" w:rsidP="00D07201">
      <w:r w:rsidRPr="00970383">
        <w:t>En fin d'occupation, pour quelque cause que ce soit, l’occupant devra libérer les lieux.</w:t>
      </w:r>
    </w:p>
    <w:bookmarkEnd w:id="8"/>
    <w:p w14:paraId="6DCAFC32" w14:textId="77777777" w:rsidR="00D07201" w:rsidRPr="00970383" w:rsidRDefault="00D07201" w:rsidP="00D07201">
      <w:pPr>
        <w:autoSpaceDE w:val="0"/>
        <w:autoSpaceDN w:val="0"/>
        <w:adjustRightInd w:val="0"/>
        <w:ind w:firstLine="708"/>
      </w:pPr>
    </w:p>
    <w:p w14:paraId="1F39F7C9" w14:textId="1BF27C08" w:rsidR="00D07201" w:rsidRPr="00970383" w:rsidRDefault="00D07201" w:rsidP="00D07201">
      <w:pPr>
        <w:pStyle w:val="Titre2"/>
      </w:pPr>
      <w:r w:rsidRPr="00970383">
        <w:t>Redevance</w:t>
      </w:r>
    </w:p>
    <w:p w14:paraId="71FC61A9" w14:textId="408D0171" w:rsidR="00D07201" w:rsidRDefault="00D07201" w:rsidP="00D07201">
      <w:pPr>
        <w:rPr>
          <w:bCs/>
        </w:rPr>
      </w:pPr>
      <w:bookmarkStart w:id="9" w:name="_Hlk198806164"/>
      <w:r w:rsidRPr="00970383">
        <w:t xml:space="preserve">L’occupant devra verser au Département de La Réunion une </w:t>
      </w:r>
      <w:r w:rsidRPr="00970383">
        <w:rPr>
          <w:bCs/>
        </w:rPr>
        <w:t xml:space="preserve">redevance annuelle </w:t>
      </w:r>
      <w:r>
        <w:rPr>
          <w:bCs/>
        </w:rPr>
        <w:t>composée d’une part fixe et d’une part variable ;</w:t>
      </w:r>
    </w:p>
    <w:p w14:paraId="5B1E4435" w14:textId="77777777" w:rsidR="00D07201" w:rsidRPr="00980E6B" w:rsidRDefault="00D07201" w:rsidP="00C44080">
      <w:pPr>
        <w:numPr>
          <w:ilvl w:val="0"/>
          <w:numId w:val="16"/>
        </w:numPr>
        <w:spacing w:after="0" w:line="240" w:lineRule="auto"/>
      </w:pPr>
      <w:r>
        <w:t xml:space="preserve">Part fixe : </w:t>
      </w:r>
      <w:r w:rsidRPr="00980E6B">
        <w:rPr>
          <w:bCs/>
        </w:rPr>
        <w:t>6</w:t>
      </w:r>
      <w:r>
        <w:rPr>
          <w:bCs/>
        </w:rPr>
        <w:t> </w:t>
      </w:r>
      <w:r w:rsidRPr="00980E6B">
        <w:rPr>
          <w:bCs/>
        </w:rPr>
        <w:t>500 € HT (SIX MILLE CINQ CENTS EUROS).</w:t>
      </w:r>
    </w:p>
    <w:p w14:paraId="2655D1CA" w14:textId="77777777" w:rsidR="00D07201" w:rsidRPr="00980E6B" w:rsidRDefault="00D07201" w:rsidP="00C44080">
      <w:pPr>
        <w:numPr>
          <w:ilvl w:val="0"/>
          <w:numId w:val="16"/>
        </w:numPr>
        <w:autoSpaceDE w:val="0"/>
        <w:autoSpaceDN w:val="0"/>
        <w:adjustRightInd w:val="0"/>
        <w:spacing w:after="0" w:line="240" w:lineRule="auto"/>
      </w:pPr>
      <w:r>
        <w:t>P</w:t>
      </w:r>
      <w:r w:rsidRPr="00980E6B">
        <w:t xml:space="preserve">art variable, déterminée sur la fraction du chiffre d’affaire annuel supérieur à </w:t>
      </w:r>
      <w:r>
        <w:t>5</w:t>
      </w:r>
      <w:r w:rsidRPr="00980E6B">
        <w:t xml:space="preserve">0 000 euros, </w:t>
      </w:r>
      <w:r>
        <w:t>calculée</w:t>
      </w:r>
      <w:r w:rsidRPr="00980E6B">
        <w:t xml:space="preserve"> selon les modalités ci-après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2"/>
        <w:gridCol w:w="4772"/>
      </w:tblGrid>
      <w:tr w:rsidR="00D07201" w:rsidRPr="00DE0AE5" w14:paraId="0AB15B68" w14:textId="77777777" w:rsidTr="00223BD3">
        <w:tc>
          <w:tcPr>
            <w:tcW w:w="4772" w:type="dxa"/>
            <w:shd w:val="clear" w:color="auto" w:fill="auto"/>
          </w:tcPr>
          <w:p w14:paraId="41F6D02D" w14:textId="77777777" w:rsidR="00D07201" w:rsidRPr="00980E6B" w:rsidRDefault="00D07201" w:rsidP="00223BD3">
            <w:pPr>
              <w:autoSpaceDE w:val="0"/>
              <w:autoSpaceDN w:val="0"/>
              <w:adjustRightInd w:val="0"/>
              <w:jc w:val="center"/>
            </w:pPr>
            <w:r w:rsidRPr="00980E6B">
              <w:t>Tranche de chiffre d’affaire annuel</w:t>
            </w:r>
          </w:p>
        </w:tc>
        <w:tc>
          <w:tcPr>
            <w:tcW w:w="4772" w:type="dxa"/>
            <w:shd w:val="clear" w:color="auto" w:fill="auto"/>
          </w:tcPr>
          <w:p w14:paraId="349D1EBF" w14:textId="77777777" w:rsidR="00D07201" w:rsidRPr="00980E6B" w:rsidRDefault="00D07201" w:rsidP="00223BD3">
            <w:pPr>
              <w:autoSpaceDE w:val="0"/>
              <w:autoSpaceDN w:val="0"/>
              <w:adjustRightInd w:val="0"/>
              <w:jc w:val="center"/>
            </w:pPr>
            <w:r w:rsidRPr="00980E6B">
              <w:t>Taux</w:t>
            </w:r>
          </w:p>
        </w:tc>
      </w:tr>
      <w:tr w:rsidR="00D07201" w:rsidRPr="00DE0AE5" w14:paraId="2AA36D65" w14:textId="77777777" w:rsidTr="00223BD3">
        <w:tc>
          <w:tcPr>
            <w:tcW w:w="4772" w:type="dxa"/>
            <w:shd w:val="clear" w:color="auto" w:fill="auto"/>
          </w:tcPr>
          <w:p w14:paraId="510C6C56" w14:textId="77777777" w:rsidR="00D07201" w:rsidRPr="00980E6B" w:rsidRDefault="00D07201" w:rsidP="00223BD3">
            <w:pPr>
              <w:autoSpaceDE w:val="0"/>
              <w:autoSpaceDN w:val="0"/>
              <w:adjustRightInd w:val="0"/>
            </w:pPr>
            <w:r w:rsidRPr="00980E6B">
              <w:t xml:space="preserve">Jusqu’à </w:t>
            </w:r>
            <w:r>
              <w:t>5</w:t>
            </w:r>
            <w:r w:rsidRPr="00980E6B">
              <w:t>0 000 €</w:t>
            </w:r>
          </w:p>
        </w:tc>
        <w:tc>
          <w:tcPr>
            <w:tcW w:w="4772" w:type="dxa"/>
            <w:shd w:val="clear" w:color="auto" w:fill="auto"/>
          </w:tcPr>
          <w:p w14:paraId="64A50AFD" w14:textId="77777777" w:rsidR="00D07201" w:rsidRPr="00980E6B" w:rsidRDefault="00D07201" w:rsidP="00223BD3">
            <w:pPr>
              <w:autoSpaceDE w:val="0"/>
              <w:autoSpaceDN w:val="0"/>
              <w:adjustRightInd w:val="0"/>
              <w:jc w:val="center"/>
            </w:pPr>
            <w:r w:rsidRPr="00980E6B">
              <w:t>Aucune part</w:t>
            </w:r>
            <w:r>
              <w:t xml:space="preserve"> </w:t>
            </w:r>
            <w:r w:rsidRPr="00980E6B">
              <w:t>variable</w:t>
            </w:r>
          </w:p>
        </w:tc>
      </w:tr>
      <w:tr w:rsidR="00D07201" w:rsidRPr="00DE0AE5" w14:paraId="00842D09" w14:textId="77777777" w:rsidTr="00223BD3">
        <w:tc>
          <w:tcPr>
            <w:tcW w:w="4772" w:type="dxa"/>
            <w:shd w:val="clear" w:color="auto" w:fill="auto"/>
          </w:tcPr>
          <w:p w14:paraId="5AA87B3B" w14:textId="77777777" w:rsidR="00D07201" w:rsidRPr="00980E6B" w:rsidRDefault="00D07201" w:rsidP="00223BD3">
            <w:pPr>
              <w:autoSpaceDE w:val="0"/>
              <w:autoSpaceDN w:val="0"/>
              <w:adjustRightInd w:val="0"/>
            </w:pPr>
            <w:r w:rsidRPr="00980E6B">
              <w:t xml:space="preserve">De </w:t>
            </w:r>
            <w:r>
              <w:t>5</w:t>
            </w:r>
            <w:r w:rsidRPr="00980E6B">
              <w:t>0 000 € à 2</w:t>
            </w:r>
            <w:r>
              <w:t>0</w:t>
            </w:r>
            <w:r w:rsidRPr="00980E6B">
              <w:t>0 000 €</w:t>
            </w:r>
          </w:p>
        </w:tc>
        <w:tc>
          <w:tcPr>
            <w:tcW w:w="4772" w:type="dxa"/>
            <w:shd w:val="clear" w:color="auto" w:fill="auto"/>
          </w:tcPr>
          <w:p w14:paraId="0C8C617A" w14:textId="77777777" w:rsidR="00D07201" w:rsidRPr="00980E6B" w:rsidRDefault="00D07201" w:rsidP="00223BD3">
            <w:pPr>
              <w:autoSpaceDE w:val="0"/>
              <w:autoSpaceDN w:val="0"/>
              <w:adjustRightInd w:val="0"/>
              <w:jc w:val="center"/>
            </w:pPr>
            <w:r w:rsidRPr="00980E6B">
              <w:t>2%</w:t>
            </w:r>
          </w:p>
        </w:tc>
      </w:tr>
      <w:tr w:rsidR="00D07201" w:rsidRPr="00DE0AE5" w14:paraId="7F789336" w14:textId="77777777" w:rsidTr="00223BD3">
        <w:tc>
          <w:tcPr>
            <w:tcW w:w="4772" w:type="dxa"/>
            <w:shd w:val="clear" w:color="auto" w:fill="auto"/>
          </w:tcPr>
          <w:p w14:paraId="69C07015" w14:textId="77777777" w:rsidR="00D07201" w:rsidRPr="00980E6B" w:rsidRDefault="00D07201" w:rsidP="00223BD3">
            <w:pPr>
              <w:autoSpaceDE w:val="0"/>
              <w:autoSpaceDN w:val="0"/>
              <w:adjustRightInd w:val="0"/>
            </w:pPr>
            <w:r w:rsidRPr="00980E6B">
              <w:t>De 2</w:t>
            </w:r>
            <w:r>
              <w:t>0</w:t>
            </w:r>
            <w:r w:rsidRPr="00980E6B">
              <w:t>0 001 € à 40</w:t>
            </w:r>
            <w:r>
              <w:t>0</w:t>
            </w:r>
            <w:r w:rsidRPr="00980E6B">
              <w:t> 000 €</w:t>
            </w:r>
          </w:p>
        </w:tc>
        <w:tc>
          <w:tcPr>
            <w:tcW w:w="4772" w:type="dxa"/>
            <w:shd w:val="clear" w:color="auto" w:fill="auto"/>
          </w:tcPr>
          <w:p w14:paraId="1698D037" w14:textId="77777777" w:rsidR="00D07201" w:rsidRPr="00980E6B" w:rsidRDefault="00D07201" w:rsidP="00223BD3">
            <w:pPr>
              <w:autoSpaceDE w:val="0"/>
              <w:autoSpaceDN w:val="0"/>
              <w:adjustRightInd w:val="0"/>
              <w:jc w:val="center"/>
            </w:pPr>
            <w:r w:rsidRPr="00980E6B">
              <w:t>4%</w:t>
            </w:r>
          </w:p>
        </w:tc>
      </w:tr>
      <w:tr w:rsidR="00D07201" w:rsidRPr="00DE0AE5" w14:paraId="35C34AD0" w14:textId="77777777" w:rsidTr="00223BD3">
        <w:tc>
          <w:tcPr>
            <w:tcW w:w="4772" w:type="dxa"/>
            <w:shd w:val="clear" w:color="auto" w:fill="auto"/>
          </w:tcPr>
          <w:p w14:paraId="4FB47886" w14:textId="77777777" w:rsidR="00D07201" w:rsidRPr="00980E6B" w:rsidRDefault="00D07201" w:rsidP="00223BD3">
            <w:pPr>
              <w:autoSpaceDE w:val="0"/>
              <w:autoSpaceDN w:val="0"/>
              <w:adjustRightInd w:val="0"/>
            </w:pPr>
            <w:r>
              <w:t>Au-delà de 401 000 €</w:t>
            </w:r>
          </w:p>
        </w:tc>
        <w:tc>
          <w:tcPr>
            <w:tcW w:w="4772" w:type="dxa"/>
            <w:shd w:val="clear" w:color="auto" w:fill="auto"/>
          </w:tcPr>
          <w:p w14:paraId="59809AE6" w14:textId="77777777" w:rsidR="00D07201" w:rsidRPr="00980E6B" w:rsidRDefault="00D07201" w:rsidP="00223BD3">
            <w:pPr>
              <w:autoSpaceDE w:val="0"/>
              <w:autoSpaceDN w:val="0"/>
              <w:adjustRightInd w:val="0"/>
              <w:jc w:val="center"/>
            </w:pPr>
            <w:r w:rsidRPr="00980E6B">
              <w:t>6%</w:t>
            </w:r>
          </w:p>
        </w:tc>
      </w:tr>
      <w:bookmarkEnd w:id="9"/>
    </w:tbl>
    <w:p w14:paraId="7E6678A5" w14:textId="77777777" w:rsidR="00D07201" w:rsidRPr="00970383" w:rsidRDefault="00D07201" w:rsidP="00D07201"/>
    <w:p w14:paraId="3C2F40B0" w14:textId="774BADB4" w:rsidR="00D07201" w:rsidRPr="00970383" w:rsidRDefault="00D07201" w:rsidP="00D07201">
      <w:pPr>
        <w:pStyle w:val="Titre2"/>
      </w:pPr>
      <w:r w:rsidRPr="00970383">
        <w:t>Impôts et taxes</w:t>
      </w:r>
    </w:p>
    <w:p w14:paraId="2B2BBC25" w14:textId="77777777" w:rsidR="00D07201" w:rsidRPr="00970383" w:rsidRDefault="00D07201" w:rsidP="00D07201">
      <w:r w:rsidRPr="00970383">
        <w:t>Le bénéficiaire acquitte directement les impôts et taxes auxquels il peut être assujetti du fait de l’occupation et de l'exploitation des locaux concédés.</w:t>
      </w:r>
    </w:p>
    <w:p w14:paraId="1A5D9D14" w14:textId="77777777" w:rsidR="00D07201" w:rsidRPr="00970383" w:rsidRDefault="00D07201" w:rsidP="00D07201">
      <w:pPr>
        <w:autoSpaceDE w:val="0"/>
        <w:autoSpaceDN w:val="0"/>
        <w:adjustRightInd w:val="0"/>
      </w:pPr>
    </w:p>
    <w:p w14:paraId="145FCA95" w14:textId="10D0DA8F" w:rsidR="00D07201" w:rsidRPr="00970383" w:rsidRDefault="00D07201" w:rsidP="00D07201">
      <w:pPr>
        <w:pStyle w:val="Titre2"/>
      </w:pPr>
      <w:r w:rsidRPr="00970383">
        <w:t>Assurances</w:t>
      </w:r>
    </w:p>
    <w:p w14:paraId="15D22168" w14:textId="77777777" w:rsidR="00D07201" w:rsidRPr="00970383" w:rsidRDefault="00D07201" w:rsidP="00D07201">
      <w:r w:rsidRPr="00970383">
        <w:t>Le bénéficiaire devra certifier avoir contracté auprès de compagnies d'assurances notoirement solvables, les contrats d'assurances responsabilité civile, multirisque et perte d’exploitation.</w:t>
      </w:r>
    </w:p>
    <w:p w14:paraId="39585E76" w14:textId="77777777" w:rsidR="00D07201" w:rsidRPr="00970383" w:rsidRDefault="00D07201" w:rsidP="00D07201">
      <w:r w:rsidRPr="00970383">
        <w:t>Les contrats d’assurance souscrits devront préciser que le Département ne pourra en aucun cas être tenu responsable vis à vis du bénéficiaire même pour vice de construction, défaut d’entretien ou de surveillance concernant les espaces concédés.</w:t>
      </w:r>
    </w:p>
    <w:p w14:paraId="15795C63" w14:textId="31A4E961" w:rsidR="00D07201" w:rsidRPr="00970383" w:rsidRDefault="00D07201" w:rsidP="00D07201">
      <w:pPr>
        <w:pStyle w:val="Titre2"/>
      </w:pPr>
      <w:r w:rsidRPr="00970383">
        <w:lastRenderedPageBreak/>
        <w:t>Etat des lieux d’entrée et de sortie</w:t>
      </w:r>
    </w:p>
    <w:p w14:paraId="238FE2E3" w14:textId="77777777" w:rsidR="00D07201" w:rsidRPr="00970383" w:rsidRDefault="00D07201" w:rsidP="00D07201">
      <w:r w:rsidRPr="00970383">
        <w:t>Le Département déterminera le cas échéant les travaux de remise en état à exécuter à la charge du bénéficiaire, compte tenu de l'état des lieux dressé contradictoirement à l'entrée dans les lieux et en tenant compte de l'usure normale provoquée par l'activité de l'exploitation.</w:t>
      </w:r>
    </w:p>
    <w:p w14:paraId="0E22E643" w14:textId="77777777" w:rsidR="00D07201" w:rsidRPr="00970383" w:rsidRDefault="00D07201" w:rsidP="00D07201"/>
    <w:p w14:paraId="6BE85D46" w14:textId="2B1542CF" w:rsidR="00D07201" w:rsidRPr="00970383" w:rsidRDefault="00D07201" w:rsidP="00D07201">
      <w:pPr>
        <w:pStyle w:val="Titre2"/>
      </w:pPr>
      <w:r w:rsidRPr="00970383">
        <w:t>Caractère personnel de la convention</w:t>
      </w:r>
    </w:p>
    <w:p w14:paraId="1336C193" w14:textId="77777777" w:rsidR="00D07201" w:rsidRPr="00970383" w:rsidRDefault="00D07201" w:rsidP="00D07201">
      <w:r w:rsidRPr="00970383">
        <w:t>La présente convention d’occupation privative du domaine publi</w:t>
      </w:r>
      <w:r>
        <w:t>c</w:t>
      </w:r>
      <w:r w:rsidRPr="00970383">
        <w:t xml:space="preserve"> a un caractère personnel et ne peut faire l'objet d'aucune transmission ou cession ni totale ni partielle, ni à titre gratuit ni à titre onéreux. </w:t>
      </w:r>
    </w:p>
    <w:p w14:paraId="36ACDDCC" w14:textId="77777777" w:rsidR="00D07201" w:rsidRPr="00970383" w:rsidRDefault="00D07201" w:rsidP="00D07201">
      <w:r w:rsidRPr="00970383">
        <w:t>De la même manière, elle ne peut faire l'objet d'une sous-traitance.</w:t>
      </w:r>
    </w:p>
    <w:p w14:paraId="6F34FB03" w14:textId="77777777" w:rsidR="00D07201" w:rsidRPr="00970383" w:rsidRDefault="00D07201" w:rsidP="00D07201"/>
    <w:p w14:paraId="5E8E8A8A" w14:textId="2612BE29" w:rsidR="00D07201" w:rsidRPr="00970383" w:rsidRDefault="00D07201" w:rsidP="00D07201">
      <w:pPr>
        <w:pStyle w:val="Titre2"/>
      </w:pPr>
      <w:r w:rsidRPr="00970383">
        <w:t>Installation, aménagements et travaux</w:t>
      </w:r>
    </w:p>
    <w:p w14:paraId="616CF929" w14:textId="77777777" w:rsidR="00D07201" w:rsidRPr="00970383" w:rsidRDefault="00D07201" w:rsidP="00D07201">
      <w:r w:rsidRPr="00970383">
        <w:t>Le bénéficiaire ne pourra réaliser de travaux susceptibles de modifier la structure du bâtiment, sans accord préalable du Département.</w:t>
      </w:r>
    </w:p>
    <w:p w14:paraId="7E60EB5C" w14:textId="35347801" w:rsidR="00D07201" w:rsidRDefault="00D07201" w:rsidP="00D07201">
      <w:r w:rsidRPr="00970383">
        <w:t xml:space="preserve">Le bénéficiaire pourra toutefois aménager et organiser les locaux </w:t>
      </w:r>
      <w:r w:rsidR="00C44080">
        <w:t>dans le respect de l’esprit des lieux</w:t>
      </w:r>
      <w:r w:rsidRPr="00970383">
        <w:t>. Le choix du mobilier sera soumis à l’accord préalable du Département.</w:t>
      </w:r>
    </w:p>
    <w:p w14:paraId="21EECFCE" w14:textId="77777777" w:rsidR="00D07201" w:rsidRPr="00970383" w:rsidRDefault="00D07201" w:rsidP="00D07201"/>
    <w:p w14:paraId="4BFBE21D" w14:textId="0356E761" w:rsidR="00D07201" w:rsidRPr="00970383" w:rsidRDefault="00D07201" w:rsidP="00D07201">
      <w:pPr>
        <w:pStyle w:val="Titre2"/>
      </w:pPr>
      <w:r w:rsidRPr="00970383">
        <w:t>Entretien des locaux occupés et des équipements, réparations, améliorations.</w:t>
      </w:r>
    </w:p>
    <w:p w14:paraId="3B730464" w14:textId="77777777" w:rsidR="00D07201" w:rsidRPr="00970383" w:rsidRDefault="00D07201" w:rsidP="00D07201">
      <w:r w:rsidRPr="00970383">
        <w:t>Le bénéficiaire est tenu d'exécuter les réparations dites locatives et tous les travaux pour maintenir les locaux attribués en bon état d'entretien et d'usage. Il répond de toutes les détériorations survenues par suite d'abus de jouissance de son fait ou du fait de sa clientèle.</w:t>
      </w:r>
    </w:p>
    <w:p w14:paraId="28952C89" w14:textId="77777777" w:rsidR="00D07201" w:rsidRPr="00970383" w:rsidRDefault="00D07201" w:rsidP="00D07201">
      <w:r w:rsidRPr="00970383">
        <w:t>Le bénéficiaire se charge du nettoyage des locaux.</w:t>
      </w:r>
    </w:p>
    <w:p w14:paraId="3D4BBB16" w14:textId="77777777" w:rsidR="00D07201" w:rsidRPr="00970383" w:rsidRDefault="00D07201" w:rsidP="00D07201">
      <w:r w:rsidRPr="00970383">
        <w:t>En cas de défaillance, le Département se réserve le droit de faire exécuter tous les travaux, aux frais de l’occupant.</w:t>
      </w:r>
    </w:p>
    <w:p w14:paraId="62BF900D" w14:textId="77777777" w:rsidR="00D07201" w:rsidRPr="00970383" w:rsidRDefault="00D07201" w:rsidP="00D07201">
      <w:r w:rsidRPr="00970383">
        <w:t>Le bénéficiaire accepte, sans pouvoir prétendre à indemnité à quelque titre que ce soit, tous travaux et modifications que le Département décide d'exécuter dans les espaces concédés. En accord avec le bénéficiaire, le Département s'efforcera de prévoir l'exécution des travaux en fonction des jours de fermeture de l’espace de vente. Toutefois, si la durée des travaux excède une semaine et perturbe de façon grave l'exploitation, le Département peut, à la demande du bénéficiaire, apporter des aménagements aux conditions financières de la convention d’occupation.</w:t>
      </w:r>
    </w:p>
    <w:p w14:paraId="0A17B43E" w14:textId="77777777" w:rsidR="00D07201" w:rsidRPr="00970383" w:rsidRDefault="00D07201" w:rsidP="00D07201">
      <w:r w:rsidRPr="00970383">
        <w:t>Le bénéficiaire devra veiller au bon entretien du mobilier et de tous éléments de décoration.</w:t>
      </w:r>
    </w:p>
    <w:p w14:paraId="4A6A6CCA" w14:textId="77777777" w:rsidR="00D07201" w:rsidRPr="00970383" w:rsidRDefault="00D07201" w:rsidP="00D07201"/>
    <w:p w14:paraId="6FDC590C" w14:textId="2530B764" w:rsidR="00D07201" w:rsidRPr="00970383" w:rsidRDefault="00D07201" w:rsidP="00D07201">
      <w:pPr>
        <w:pStyle w:val="Titre2"/>
      </w:pPr>
      <w:r w:rsidRPr="00970383">
        <w:t>Fermeture</w:t>
      </w:r>
    </w:p>
    <w:p w14:paraId="07BE42E1" w14:textId="77777777" w:rsidR="00D07201" w:rsidRPr="00970383" w:rsidRDefault="00D07201" w:rsidP="00D07201">
      <w:bookmarkStart w:id="10" w:name="_Hlk198806942"/>
      <w:r w:rsidRPr="00970383">
        <w:t>D’une manière générale, l’occupant ne pourra prétendre à aucune indemnité ni diminution de loyer en cas de fermeture du Jardin Botanique de La Réunion, pour quelque cause que ce soit.</w:t>
      </w:r>
    </w:p>
    <w:p w14:paraId="259F9B4C" w14:textId="555F9B96" w:rsidR="00D07201" w:rsidRDefault="00D07201" w:rsidP="00D07201">
      <w:r w:rsidRPr="00970383">
        <w:t>Toutefois, en cas de fermeture exceptionnelle et prolongée (plus de 15 jours) du Jardin Botanique de La Réunion, le bénéficiaire sera exonéré du paiement de ses loyers pendant toute la période commençant du 1</w:t>
      </w:r>
      <w:r w:rsidRPr="00970383">
        <w:rPr>
          <w:vertAlign w:val="superscript"/>
        </w:rPr>
        <w:t>er</w:t>
      </w:r>
      <w:r w:rsidRPr="00970383">
        <w:t xml:space="preserve"> du mois de fermeture du site et se terminant au 1</w:t>
      </w:r>
      <w:r w:rsidRPr="00970383">
        <w:rPr>
          <w:vertAlign w:val="superscript"/>
        </w:rPr>
        <w:t>er</w:t>
      </w:r>
      <w:r w:rsidRPr="00970383">
        <w:t xml:space="preserve"> du mois suivant le mois de réouverture.</w:t>
      </w:r>
    </w:p>
    <w:p w14:paraId="4FE09C4A" w14:textId="77777777" w:rsidR="00D07201" w:rsidRPr="00970383" w:rsidRDefault="00D07201" w:rsidP="00D07201"/>
    <w:bookmarkEnd w:id="10"/>
    <w:p w14:paraId="634E2398" w14:textId="07C96CCD" w:rsidR="00D07201" w:rsidRPr="00970383" w:rsidRDefault="00D07201" w:rsidP="00D07201">
      <w:pPr>
        <w:pStyle w:val="Titre2"/>
      </w:pPr>
      <w:r w:rsidRPr="00970383">
        <w:t>Licences, autorisations diverses, observation des lois, réglementations et mesures de police.</w:t>
      </w:r>
    </w:p>
    <w:p w14:paraId="0647E6ED" w14:textId="77777777" w:rsidR="00D07201" w:rsidRPr="00970383" w:rsidRDefault="00D07201" w:rsidP="00D07201">
      <w:pPr>
        <w:autoSpaceDE w:val="0"/>
        <w:autoSpaceDN w:val="0"/>
        <w:adjustRightInd w:val="0"/>
        <w:ind w:firstLine="708"/>
      </w:pPr>
      <w:r w:rsidRPr="00970383">
        <w:t>Il incombe au bénéficiaire de produire les documents attestant qu'il satisfait à toutes les autorisations administratives nécessaires à l'exploitation concédée.</w:t>
      </w:r>
    </w:p>
    <w:p w14:paraId="0F72CBCC" w14:textId="77777777" w:rsidR="00D07201" w:rsidRPr="00970383" w:rsidRDefault="00D07201" w:rsidP="00D07201">
      <w:pPr>
        <w:autoSpaceDE w:val="0"/>
        <w:autoSpaceDN w:val="0"/>
        <w:adjustRightInd w:val="0"/>
      </w:pPr>
    </w:p>
    <w:p w14:paraId="4200FF57" w14:textId="77777777" w:rsidR="00D07201" w:rsidRPr="00970383" w:rsidRDefault="00D07201" w:rsidP="00D07201">
      <w:pPr>
        <w:autoSpaceDE w:val="0"/>
        <w:autoSpaceDN w:val="0"/>
        <w:adjustRightInd w:val="0"/>
        <w:ind w:firstLine="708"/>
      </w:pPr>
      <w:r w:rsidRPr="00970383">
        <w:lastRenderedPageBreak/>
        <w:t>La perte, à quelque moment ou pour quelque cause que ce soit, de toute autorisation administrative ou autre sous-tendant l’exploitation du commerce, emportera résiliation de plein droit de la présente convention.</w:t>
      </w:r>
    </w:p>
    <w:p w14:paraId="1BACF04E" w14:textId="77777777" w:rsidR="00D07201" w:rsidRPr="00970383" w:rsidRDefault="00D07201" w:rsidP="00D07201">
      <w:pPr>
        <w:autoSpaceDE w:val="0"/>
        <w:autoSpaceDN w:val="0"/>
        <w:adjustRightInd w:val="0"/>
        <w:ind w:firstLine="708"/>
      </w:pPr>
      <w:r w:rsidRPr="00970383">
        <w:t>Le bénéficiaire est tenu de se conformer à toute disposition législative ou règlementaire applicable à son activité, ainsi qu’à toutes les prescriptions relatives à l’exploitation du bâtiment, et qu’à toutes consignes, générales ou particulières, permanentes ou temporaires, qui seraient mises en vigueur par le Département.</w:t>
      </w:r>
    </w:p>
    <w:p w14:paraId="09C68355" w14:textId="77777777" w:rsidR="00D07201" w:rsidRPr="00970383" w:rsidRDefault="00D07201" w:rsidP="00D07201">
      <w:pPr>
        <w:autoSpaceDE w:val="0"/>
        <w:autoSpaceDN w:val="0"/>
        <w:adjustRightInd w:val="0"/>
        <w:ind w:firstLine="708"/>
      </w:pPr>
      <w:r w:rsidRPr="00970383">
        <w:t>En aucun cas, le bénéficiaire ne pourra réclamer au Département une indemnité ou une réduction de redevance pour le motif que son activité commerciale subirait une entrave quelconque du fait des lois, règlements ou consignes visés.</w:t>
      </w:r>
    </w:p>
    <w:p w14:paraId="1FA9106C" w14:textId="77777777" w:rsidR="00D07201" w:rsidRPr="00970383" w:rsidRDefault="00D07201" w:rsidP="00D07201">
      <w:pPr>
        <w:autoSpaceDE w:val="0"/>
        <w:autoSpaceDN w:val="0"/>
        <w:adjustRightInd w:val="0"/>
      </w:pPr>
    </w:p>
    <w:p w14:paraId="33E7D015" w14:textId="518C3600" w:rsidR="00D07201" w:rsidRPr="00970383" w:rsidRDefault="00D07201" w:rsidP="00D07201">
      <w:pPr>
        <w:pStyle w:val="Titre2"/>
      </w:pPr>
      <w:r w:rsidRPr="00970383">
        <w:t xml:space="preserve">Ouverture des locaux </w:t>
      </w:r>
    </w:p>
    <w:p w14:paraId="654C60E9" w14:textId="6A69E4CA" w:rsidR="00D07201" w:rsidRDefault="00D07201" w:rsidP="00D07201">
      <w:bookmarkStart w:id="11" w:name="_Hlk198807075"/>
      <w:r w:rsidRPr="00970383">
        <w:t>La</w:t>
      </w:r>
      <w:r w:rsidRPr="00970383">
        <w:rPr>
          <w:b/>
        </w:rPr>
        <w:t xml:space="preserve"> </w:t>
      </w:r>
      <w:r w:rsidRPr="00970383">
        <w:t>boutique devra rester ouvert</w:t>
      </w:r>
      <w:r>
        <w:t>e :</w:t>
      </w:r>
    </w:p>
    <w:p w14:paraId="3E2EB8A4" w14:textId="77777777" w:rsidR="00D07201" w:rsidRPr="00970383" w:rsidRDefault="00D07201" w:rsidP="00C44080">
      <w:pPr>
        <w:numPr>
          <w:ilvl w:val="0"/>
          <w:numId w:val="8"/>
        </w:numPr>
        <w:autoSpaceDE w:val="0"/>
        <w:autoSpaceDN w:val="0"/>
        <w:adjustRightInd w:val="0"/>
        <w:spacing w:after="0" w:line="240" w:lineRule="auto"/>
        <w:rPr>
          <w:b/>
        </w:rPr>
      </w:pPr>
      <w:proofErr w:type="gramStart"/>
      <w:r w:rsidRPr="00970383">
        <w:t>tout</w:t>
      </w:r>
      <w:proofErr w:type="gramEnd"/>
      <w:r w:rsidRPr="00970383">
        <w:t xml:space="preserve"> au long de l’année de manière continue sauf évènement exceptionnel.</w:t>
      </w:r>
    </w:p>
    <w:p w14:paraId="216E37EF" w14:textId="77777777" w:rsidR="00D07201" w:rsidRPr="00970383" w:rsidRDefault="00D07201" w:rsidP="00C44080">
      <w:pPr>
        <w:numPr>
          <w:ilvl w:val="0"/>
          <w:numId w:val="8"/>
        </w:numPr>
        <w:autoSpaceDE w:val="0"/>
        <w:autoSpaceDN w:val="0"/>
        <w:adjustRightInd w:val="0"/>
        <w:spacing w:after="0" w:line="240" w:lineRule="auto"/>
        <w:rPr>
          <w:b/>
        </w:rPr>
      </w:pPr>
      <w:proofErr w:type="gramStart"/>
      <w:r>
        <w:t>aux</w:t>
      </w:r>
      <w:proofErr w:type="gramEnd"/>
      <w:r>
        <w:t xml:space="preserve"> horaires d’ouverture du Jardin, soit </w:t>
      </w:r>
      <w:r w:rsidRPr="00970383">
        <w:t>du mardi au dimanche, en journée continue de 9h à 17h00.</w:t>
      </w:r>
    </w:p>
    <w:p w14:paraId="1C6482D3" w14:textId="0B008601" w:rsidR="00D07201" w:rsidRDefault="00D07201" w:rsidP="00D07201">
      <w:r w:rsidRPr="00970383">
        <w:t>Le bénéficiaire est responsable de l’ouverture et de la fermeture des locaux mis à sa disposition. Leur accessibilité doit toutefois rester permanente au Département pour des motifs de sécurité. Le Département disposera toujours d’un double des dispositifs d’accès au bien.</w:t>
      </w:r>
    </w:p>
    <w:p w14:paraId="2E218C56" w14:textId="77777777" w:rsidR="00D07201" w:rsidRPr="00970383" w:rsidRDefault="00D07201" w:rsidP="00D07201"/>
    <w:bookmarkEnd w:id="11"/>
    <w:p w14:paraId="3D3FC1E8" w14:textId="1B263D42" w:rsidR="00D07201" w:rsidRPr="00D07201" w:rsidRDefault="00D07201" w:rsidP="00D07201">
      <w:pPr>
        <w:pStyle w:val="Titre2"/>
      </w:pPr>
      <w:r w:rsidRPr="00D07201">
        <w:t>Stockage des ordures ménagère</w:t>
      </w:r>
      <w:r>
        <w:t>s</w:t>
      </w:r>
    </w:p>
    <w:p w14:paraId="30E24E07" w14:textId="77777777" w:rsidR="00D07201" w:rsidRPr="00970383" w:rsidRDefault="00D07201" w:rsidP="00D07201">
      <w:r w:rsidRPr="00970383">
        <w:t>Le bénéficiaire devra se charger du stockage des ordures ménagères dans des poubelles fermées, ne débordant pas et lavées régulièrement. Le bâtiment ne disposant pas de local pour les poubelles, le bénéficiaire veillera à l'évacuation quotidienne des ordures ménagères.</w:t>
      </w:r>
    </w:p>
    <w:p w14:paraId="227AFC5A" w14:textId="77777777" w:rsidR="00D07201" w:rsidRPr="00970383" w:rsidRDefault="00D07201" w:rsidP="00D07201">
      <w:pPr>
        <w:autoSpaceDE w:val="0"/>
        <w:autoSpaceDN w:val="0"/>
        <w:adjustRightInd w:val="0"/>
      </w:pPr>
    </w:p>
    <w:p w14:paraId="632FBFC4" w14:textId="69EC1ECF" w:rsidR="00D07201" w:rsidRPr="00970383" w:rsidRDefault="00D07201" w:rsidP="00514D14">
      <w:pPr>
        <w:pStyle w:val="Titre2"/>
      </w:pPr>
      <w:r w:rsidRPr="00970383">
        <w:t>Hygiène</w:t>
      </w:r>
    </w:p>
    <w:p w14:paraId="6243A22C" w14:textId="77777777" w:rsidR="00D07201" w:rsidRPr="00970383" w:rsidRDefault="00D07201" w:rsidP="00514D14">
      <w:r w:rsidRPr="00970383">
        <w:t>Le bénéficiaire s'engage à se conformer strictement aux règles d'hygiène en vigueur, et ce, en toute matière.</w:t>
      </w:r>
    </w:p>
    <w:p w14:paraId="57B15231" w14:textId="77777777" w:rsidR="00D07201" w:rsidRPr="00970383" w:rsidRDefault="00D07201" w:rsidP="00514D14">
      <w:r w:rsidRPr="00970383">
        <w:t>A ce titre, le bénéficiaire prendra à sa charge les travaux et équipements nécessaires à la mise aux normes en matière d'hygiène.</w:t>
      </w:r>
    </w:p>
    <w:p w14:paraId="48AB0455" w14:textId="77777777" w:rsidR="00D07201" w:rsidRPr="00970383" w:rsidRDefault="00D07201" w:rsidP="00514D14"/>
    <w:p w14:paraId="63D2053F" w14:textId="14E0CD7F" w:rsidR="00D07201" w:rsidRPr="00970383" w:rsidRDefault="00D07201" w:rsidP="00514D14">
      <w:pPr>
        <w:pStyle w:val="Titre2"/>
      </w:pPr>
      <w:r w:rsidRPr="00970383">
        <w:t>Nuisances</w:t>
      </w:r>
    </w:p>
    <w:p w14:paraId="6CDC9D52" w14:textId="77777777" w:rsidR="00D07201" w:rsidRPr="00970383" w:rsidRDefault="00D07201" w:rsidP="00514D14">
      <w:r w:rsidRPr="00970383">
        <w:t>Le bénéficiaire s’engage à veiller à ce que la tranquillité et le silence ne soient pas troublés. Le bénéficiaire ne pourra, entre autres, utiliser aucun matériel de sonorisation. Toutefois, il sera admis un fond sonore garantissant une ambiance propre à l’activité.</w:t>
      </w:r>
    </w:p>
    <w:p w14:paraId="3041AD0E" w14:textId="77777777" w:rsidR="00D07201" w:rsidRPr="00970383" w:rsidRDefault="00D07201" w:rsidP="00514D14">
      <w:r w:rsidRPr="00970383">
        <w:t>Le bénéficiaire ne pourra utiliser les locaux pour toute activité de cuisine.</w:t>
      </w:r>
    </w:p>
    <w:p w14:paraId="6298CD0C" w14:textId="77777777" w:rsidR="00D07201" w:rsidRPr="00970383" w:rsidRDefault="00D07201" w:rsidP="00514D14"/>
    <w:p w14:paraId="1AFF32D5" w14:textId="565AB2FB" w:rsidR="00D07201" w:rsidRPr="00970383" w:rsidRDefault="00D07201" w:rsidP="00514D14">
      <w:pPr>
        <w:pStyle w:val="Titre2"/>
      </w:pPr>
      <w:r w:rsidRPr="00970383">
        <w:t>Présentation</w:t>
      </w:r>
    </w:p>
    <w:p w14:paraId="044A1246" w14:textId="77777777" w:rsidR="00D07201" w:rsidRPr="00970383" w:rsidRDefault="00D07201" w:rsidP="00514D14">
      <w:r w:rsidRPr="00970383">
        <w:t xml:space="preserve">L’enseigne devra correspondre à la politique environnementale du jardin : matériau, nom, leitmotiv ou slogan et logo. L’enseigne respectera le charme et l’architecture </w:t>
      </w:r>
      <w:r>
        <w:t>du site</w:t>
      </w:r>
      <w:r w:rsidRPr="00970383">
        <w:t>.</w:t>
      </w:r>
    </w:p>
    <w:p w14:paraId="7EC6EF5C" w14:textId="6B053925" w:rsidR="00C44080" w:rsidRPr="00970383" w:rsidRDefault="00C44080" w:rsidP="00C44080">
      <w:pPr>
        <w:autoSpaceDE w:val="0"/>
        <w:autoSpaceDN w:val="0"/>
        <w:adjustRightInd w:val="0"/>
      </w:pPr>
      <w:r w:rsidRPr="00970383">
        <w:t xml:space="preserve">Les </w:t>
      </w:r>
      <w:r>
        <w:t>propositions</w:t>
      </w:r>
      <w:r w:rsidRPr="00970383">
        <w:t xml:space="preserve"> </w:t>
      </w:r>
      <w:r>
        <w:t>seront soumises à validation des responsables du</w:t>
      </w:r>
      <w:r w:rsidRPr="00970383">
        <w:t xml:space="preserve"> </w:t>
      </w:r>
      <w:r>
        <w:t>J</w:t>
      </w:r>
      <w:r w:rsidRPr="00970383">
        <w:t>ardin</w:t>
      </w:r>
      <w:r>
        <w:t xml:space="preserve"> qui s’engagent à rendre un avis dans un délai maximal de 7 jours.</w:t>
      </w:r>
    </w:p>
    <w:p w14:paraId="60A6B702" w14:textId="77777777" w:rsidR="00D07201" w:rsidRPr="00970383" w:rsidRDefault="00D07201" w:rsidP="00D07201">
      <w:pPr>
        <w:autoSpaceDE w:val="0"/>
        <w:autoSpaceDN w:val="0"/>
        <w:adjustRightInd w:val="0"/>
      </w:pPr>
    </w:p>
    <w:p w14:paraId="76C7C4B4" w14:textId="77777777" w:rsidR="00D07201" w:rsidRPr="00970383" w:rsidRDefault="00D07201" w:rsidP="00D07201">
      <w:pPr>
        <w:autoSpaceDE w:val="0"/>
        <w:autoSpaceDN w:val="0"/>
        <w:adjustRightInd w:val="0"/>
      </w:pPr>
    </w:p>
    <w:p w14:paraId="68D22CB1" w14:textId="0ADC2A21" w:rsidR="00D07201" w:rsidRPr="00970383" w:rsidRDefault="00D07201" w:rsidP="00514D14">
      <w:pPr>
        <w:pStyle w:val="Titre2"/>
      </w:pPr>
      <w:r w:rsidRPr="00970383">
        <w:lastRenderedPageBreak/>
        <w:t>Qualité des prestations</w:t>
      </w:r>
    </w:p>
    <w:p w14:paraId="1FA17A67" w14:textId="3B48E0A5" w:rsidR="00D07201" w:rsidRDefault="00D07201" w:rsidP="00514D14">
      <w:r w:rsidRPr="00970383">
        <w:t>Le bénéficiaire devra veiller à respecter</w:t>
      </w:r>
      <w:r>
        <w:t xml:space="preserve"> </w:t>
      </w:r>
      <w:r w:rsidRPr="00970383">
        <w:t xml:space="preserve">à tout moment le type et la gamme des produits et prestations proposés dans </w:t>
      </w:r>
      <w:r>
        <w:t>le</w:t>
      </w:r>
      <w:r w:rsidRPr="00970383">
        <w:t xml:space="preserve"> projet</w:t>
      </w:r>
      <w:r>
        <w:t xml:space="preserve"> qu’il aura soumis</w:t>
      </w:r>
      <w:r w:rsidRPr="00970383">
        <w:t>. Celui-ci qui devra être cohérent avec les activités développées au sein du Jardin Botanique de La réunion et répondre aux demandes du public visitant le jardin</w:t>
      </w:r>
      <w:r>
        <w:t>.</w:t>
      </w:r>
    </w:p>
    <w:p w14:paraId="3705E791" w14:textId="12DBA81F" w:rsidR="00D07201" w:rsidRDefault="00D07201" w:rsidP="00514D14">
      <w:r>
        <w:t xml:space="preserve">Le </w:t>
      </w:r>
      <w:r w:rsidR="00514D14">
        <w:t>bénéficiaire</w:t>
      </w:r>
      <w:r>
        <w:t xml:space="preserve"> devra porter une attention particulière à l’origine locale des produits proposés à la vente. En ce qui concerne les produits alimentaires et agro-alimentaires, le candidat devra privilégier les produits adhérents de la marque 100% La Réunion. La liste des adhérents actualisée sera fournie au candidat retenu.</w:t>
      </w:r>
    </w:p>
    <w:p w14:paraId="69987819" w14:textId="585509AE" w:rsidR="00D07201" w:rsidRDefault="00D07201" w:rsidP="00514D14">
      <w:r>
        <w:t>En ce qui concerne les autres produits souvenirs, en particulier artisanaux, le candidat devra privilégier des productions locales.</w:t>
      </w:r>
      <w:r w:rsidR="00514D14">
        <w:t xml:space="preserve"> </w:t>
      </w:r>
      <w:r>
        <w:t>Une origine extérieure à la Réunion sera admise pour des produits non fabriqués localement et pouvant présenter un intérêt pour les visiteurs du Jardin.</w:t>
      </w:r>
    </w:p>
    <w:p w14:paraId="6DF5073B" w14:textId="07C6E5F0" w:rsidR="00D07201" w:rsidRDefault="00D07201" w:rsidP="00514D14">
      <w:r>
        <w:rPr>
          <w:rFonts w:eastAsia="Calibri"/>
        </w:rPr>
        <w:t>Le bénéficiaire et le Département pourront s’entendre sur la vente de</w:t>
      </w:r>
      <w:r w:rsidRPr="00970383">
        <w:rPr>
          <w:rFonts w:eastAsia="Calibri"/>
        </w:rPr>
        <w:t xml:space="preserve"> produits </w:t>
      </w:r>
      <w:r>
        <w:rPr>
          <w:rFonts w:eastAsia="Calibri"/>
        </w:rPr>
        <w:t xml:space="preserve">marqués </w:t>
      </w:r>
      <w:r w:rsidRPr="00970383">
        <w:rPr>
          <w:rFonts w:eastAsia="Calibri"/>
        </w:rPr>
        <w:t xml:space="preserve">« Mascarin, </w:t>
      </w:r>
      <w:r>
        <w:rPr>
          <w:rFonts w:eastAsia="Calibri"/>
        </w:rPr>
        <w:t>L</w:t>
      </w:r>
      <w:r w:rsidRPr="00970383">
        <w:rPr>
          <w:rFonts w:eastAsia="Calibri"/>
        </w:rPr>
        <w:t xml:space="preserve">e Jardin Botanique de La Réunion » tels que </w:t>
      </w:r>
      <w:r>
        <w:rPr>
          <w:rFonts w:eastAsia="Calibri"/>
        </w:rPr>
        <w:t>des produits issus du jardin comme le miel ou des produits dérivés.</w:t>
      </w:r>
      <w:r w:rsidRPr="00970383">
        <w:rPr>
          <w:rFonts w:eastAsia="Calibri"/>
        </w:rPr>
        <w:t xml:space="preserve"> </w:t>
      </w:r>
    </w:p>
    <w:p w14:paraId="223BB39B" w14:textId="77777777" w:rsidR="00D07201" w:rsidRPr="00970383" w:rsidRDefault="00D07201" w:rsidP="00D07201">
      <w:pPr>
        <w:autoSpaceDE w:val="0"/>
        <w:autoSpaceDN w:val="0"/>
        <w:adjustRightInd w:val="0"/>
      </w:pPr>
    </w:p>
    <w:p w14:paraId="67660052" w14:textId="5D48EFE4" w:rsidR="00D07201" w:rsidRPr="00970383" w:rsidRDefault="00D07201" w:rsidP="00514D14">
      <w:pPr>
        <w:pStyle w:val="Titre2"/>
      </w:pPr>
      <w:r w:rsidRPr="00970383">
        <w:t>Contrôle de qualité</w:t>
      </w:r>
    </w:p>
    <w:p w14:paraId="2FECD6DB" w14:textId="6E64D0F2" w:rsidR="00D07201" w:rsidRPr="00970383" w:rsidRDefault="00D07201" w:rsidP="00514D14">
      <w:r w:rsidRPr="00970383">
        <w:t>Le Département se réserve le droit de contrôler à tout moment la qualité des prestations offertes</w:t>
      </w:r>
      <w:r w:rsidR="00514D14">
        <w:t xml:space="preserve">, </w:t>
      </w:r>
      <w:r>
        <w:t>la satisfaction des visiteurs</w:t>
      </w:r>
      <w:r w:rsidRPr="00970383">
        <w:t xml:space="preserve"> et </w:t>
      </w:r>
      <w:r w:rsidR="00514D14">
        <w:t>une exploitation régulière et respectueuse</w:t>
      </w:r>
      <w:r w:rsidRPr="00970383">
        <w:t xml:space="preserve"> des espaces concédés.</w:t>
      </w:r>
      <w:r w:rsidR="00514D14">
        <w:t xml:space="preserve"> </w:t>
      </w:r>
      <w:r w:rsidRPr="00970383">
        <w:t xml:space="preserve"> Le bénéficiaire s’engage à respecter et à faire respecter par son personnel les règles d’hygiène</w:t>
      </w:r>
      <w:r>
        <w:t xml:space="preserve">, </w:t>
      </w:r>
      <w:r w:rsidRPr="00970383">
        <w:t>de sécurité</w:t>
      </w:r>
      <w:r>
        <w:t xml:space="preserve"> et de respect du site</w:t>
      </w:r>
      <w:r w:rsidRPr="00970383">
        <w:t>.</w:t>
      </w:r>
    </w:p>
    <w:p w14:paraId="2BFB4AC1" w14:textId="77777777" w:rsidR="00D07201" w:rsidRPr="00970383" w:rsidRDefault="00D07201" w:rsidP="00514D14"/>
    <w:p w14:paraId="626F949E" w14:textId="1116E376" w:rsidR="00D07201" w:rsidRPr="005116E8" w:rsidRDefault="00D07201" w:rsidP="00514D14">
      <w:pPr>
        <w:pStyle w:val="Titre2"/>
      </w:pPr>
      <w:r w:rsidRPr="005116E8">
        <w:t>Condition d’exploitation des salles</w:t>
      </w:r>
    </w:p>
    <w:p w14:paraId="798EC416" w14:textId="69B4AC59" w:rsidR="00514D14" w:rsidRDefault="00D07201" w:rsidP="00514D14">
      <w:r w:rsidRPr="00514D14">
        <w:t xml:space="preserve">Du mardi au dimanche inclus, le bénéficiaire pourra exploiter les deux salles (Philibert </w:t>
      </w:r>
      <w:proofErr w:type="spellStart"/>
      <w:r w:rsidRPr="00514D14">
        <w:t>Commerson</w:t>
      </w:r>
      <w:proofErr w:type="spellEnd"/>
      <w:r w:rsidRPr="00514D14">
        <w:t xml:space="preserve"> et Eugène Jacob De Cordemoy) pour l’organisation de conférences, l’accueil de séminaires, de groupes de travail</w:t>
      </w:r>
      <w:r w:rsidR="00514D14">
        <w:t xml:space="preserve"> ou autres activités dans le respect de la tranquillité des lieux.</w:t>
      </w:r>
      <w:r w:rsidRPr="00514D14">
        <w:t xml:space="preserve"> </w:t>
      </w:r>
    </w:p>
    <w:p w14:paraId="7E93D7A8" w14:textId="33666072" w:rsidR="00D07201" w:rsidRPr="00514D14" w:rsidRDefault="00D07201" w:rsidP="00514D14">
      <w:r w:rsidRPr="00514D14">
        <w:t>Le bénéficiaire devra prévoir les tables utiles à son activité.</w:t>
      </w:r>
    </w:p>
    <w:p w14:paraId="14796BA6" w14:textId="09E9C8CD" w:rsidR="00D07201" w:rsidRDefault="00D07201" w:rsidP="00514D14">
      <w:r w:rsidRPr="00514D14">
        <w:t>Le Département se réserve le droit d’occuper à titre gratuit les salles de séminaires dans la limite de 5 demi-journées par année civile. Le Département devra solliciter le bénéficiaire au minimum 15 jours avant la date de réservation souhaitée. Si le Département annule la réservation qu’il a effectué, la réservation reste décomptée des 5 jours annuels.</w:t>
      </w:r>
    </w:p>
    <w:p w14:paraId="68C92388" w14:textId="0765080E" w:rsidR="00514D14" w:rsidRDefault="00514D14" w:rsidP="00514D14"/>
    <w:p w14:paraId="49F2A6ED" w14:textId="4020D38D" w:rsidR="00514D14" w:rsidRPr="00514D14" w:rsidRDefault="00514D14" w:rsidP="00514D14">
      <w:pPr>
        <w:pStyle w:val="Titre2"/>
      </w:pPr>
      <w:r>
        <w:t>Espaces extérieurs</w:t>
      </w:r>
    </w:p>
    <w:p w14:paraId="51D772DB" w14:textId="1C069B29" w:rsidR="00514D14" w:rsidRDefault="00D07201" w:rsidP="00514D14">
      <w:r w:rsidRPr="00514D14">
        <w:t xml:space="preserve">L’exploitation des espaces extérieurs est du ressort du Conseil Départemental. Cependant le bénéficiaire pourra proposer dans son projet des activités mobilisant </w:t>
      </w:r>
      <w:r w:rsidR="00FB1507">
        <w:t xml:space="preserve">ponctuellement </w:t>
      </w:r>
      <w:r w:rsidRPr="00514D14">
        <w:t xml:space="preserve">les extérieurs. </w:t>
      </w:r>
    </w:p>
    <w:p w14:paraId="447B2D11" w14:textId="3097FD4A" w:rsidR="00FB1507" w:rsidRDefault="00FB1507" w:rsidP="00514D14">
      <w:r>
        <w:t xml:space="preserve">Ces activités ne devront pas entraver la visite du site par le public et le bénéficiaire devra se conformer au cahier des charges du jardin visant </w:t>
      </w:r>
      <w:r w:rsidR="00E57694">
        <w:t xml:space="preserve">à </w:t>
      </w:r>
      <w:r>
        <w:t>minimiser l’impact écologique sur le site.</w:t>
      </w:r>
    </w:p>
    <w:p w14:paraId="209BA4E9" w14:textId="04E34E19" w:rsidR="00514D14" w:rsidRDefault="00514D14" w:rsidP="00514D14">
      <w:r>
        <w:t xml:space="preserve">Tout usage des espaces extérieurs requiert la validation des responsables du Jardin qui s’engagent à </w:t>
      </w:r>
      <w:r w:rsidR="00C44080">
        <w:t>rendre un avis dans un délai maximal de 7 jours.</w:t>
      </w:r>
    </w:p>
    <w:p w14:paraId="199DC152" w14:textId="76949FDB" w:rsidR="00D07201" w:rsidRDefault="00D07201" w:rsidP="00514D14">
      <w:r w:rsidRPr="00514D14">
        <w:t>La redevance annuelle pourra être ajustée selon le projet et les espaces concernés.</w:t>
      </w:r>
    </w:p>
    <w:p w14:paraId="3EC58241" w14:textId="77777777" w:rsidR="00C44080" w:rsidRPr="00514D14" w:rsidRDefault="00C44080" w:rsidP="00514D14"/>
    <w:p w14:paraId="3D34C750" w14:textId="03ABF2F7" w:rsidR="00D07201" w:rsidRPr="00970383" w:rsidRDefault="00D07201" w:rsidP="00C44080">
      <w:pPr>
        <w:pStyle w:val="Titre2"/>
      </w:pPr>
      <w:r w:rsidRPr="00970383">
        <w:t>Litiges.</w:t>
      </w:r>
    </w:p>
    <w:p w14:paraId="22208369" w14:textId="18ABC127" w:rsidR="00D07201" w:rsidRPr="00970383" w:rsidRDefault="00D07201" w:rsidP="00C44080">
      <w:r w:rsidRPr="00970383">
        <w:t xml:space="preserve">Tout litige pouvant résulter de l'application </w:t>
      </w:r>
      <w:r w:rsidR="00C44080">
        <w:t>de la présente</w:t>
      </w:r>
      <w:r w:rsidRPr="00970383">
        <w:t xml:space="preserve"> convention d’occupation sera de la compétence du Tribunal administratif de Saint-Denis.</w:t>
      </w:r>
    </w:p>
    <w:p w14:paraId="4A15D7AB" w14:textId="77777777" w:rsidR="00D07201" w:rsidRPr="000E1E9D" w:rsidRDefault="00D07201" w:rsidP="00C44080"/>
    <w:sectPr w:rsidR="00D07201" w:rsidRPr="000E1E9D" w:rsidSect="00B46F2D">
      <w:pgSz w:w="11906" w:h="16838" w:code="9"/>
      <w:pgMar w:top="1134" w:right="1134" w:bottom="1134" w:left="1134" w:header="709" w:footer="709" w:gutter="0"/>
      <w:pgBorders w:offsetFrom="page">
        <w:top w:val="thinThickSmallGap" w:sz="18" w:space="24" w:color="auto"/>
        <w:left w:val="thinThickSmallGap" w:sz="18" w:space="24" w:color="auto"/>
        <w:bottom w:val="thinThickSmallGap" w:sz="18" w:space="24" w:color="auto"/>
        <w:right w:val="thinThickSmallGap"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AAB6C" w14:textId="77777777" w:rsidR="00025EFF" w:rsidRDefault="00025EFF" w:rsidP="005A0619">
      <w:r>
        <w:separator/>
      </w:r>
    </w:p>
  </w:endnote>
  <w:endnote w:type="continuationSeparator" w:id="0">
    <w:p w14:paraId="20E24831" w14:textId="77777777" w:rsidR="00025EFF" w:rsidRDefault="00025EFF" w:rsidP="005A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3FCE7" w14:textId="77777777" w:rsidR="0019360A" w:rsidRPr="0019360A" w:rsidRDefault="0019360A" w:rsidP="005A06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72F9C" w14:textId="77777777" w:rsidR="00025EFF" w:rsidRDefault="00025EFF" w:rsidP="005A0619">
      <w:r>
        <w:separator/>
      </w:r>
    </w:p>
  </w:footnote>
  <w:footnote w:type="continuationSeparator" w:id="0">
    <w:p w14:paraId="4B28C98C" w14:textId="77777777" w:rsidR="00025EFF" w:rsidRDefault="00025EFF" w:rsidP="005A0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30596"/>
    <w:multiLevelType w:val="hybridMultilevel"/>
    <w:tmpl w:val="199A875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14BE6DDB"/>
    <w:multiLevelType w:val="hybridMultilevel"/>
    <w:tmpl w:val="4FA4C38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A834388"/>
    <w:multiLevelType w:val="hybridMultilevel"/>
    <w:tmpl w:val="03FE988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A881659"/>
    <w:multiLevelType w:val="hybridMultilevel"/>
    <w:tmpl w:val="9AEE07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EE0194"/>
    <w:multiLevelType w:val="hybridMultilevel"/>
    <w:tmpl w:val="80FAA04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34AC7942"/>
    <w:multiLevelType w:val="hybridMultilevel"/>
    <w:tmpl w:val="1FAED8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A6121F"/>
    <w:multiLevelType w:val="hybridMultilevel"/>
    <w:tmpl w:val="E81C104C"/>
    <w:lvl w:ilvl="0" w:tplc="0D8280EC">
      <w:start w:val="1"/>
      <w:numFmt w:val="upperLetter"/>
      <w:pStyle w:val="Styl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C6749EF"/>
    <w:multiLevelType w:val="hybridMultilevel"/>
    <w:tmpl w:val="5A62EB2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5C7A7992"/>
    <w:multiLevelType w:val="hybridMultilevel"/>
    <w:tmpl w:val="FB847F7C"/>
    <w:lvl w:ilvl="0" w:tplc="6C7A16A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6B0454A"/>
    <w:multiLevelType w:val="hybridMultilevel"/>
    <w:tmpl w:val="CFA0C130"/>
    <w:lvl w:ilvl="0" w:tplc="44DABBD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CEC6DED"/>
    <w:multiLevelType w:val="hybridMultilevel"/>
    <w:tmpl w:val="1E3ADA98"/>
    <w:lvl w:ilvl="0" w:tplc="6C7A16A6">
      <w:start w:val="1"/>
      <w:numFmt w:val="bullet"/>
      <w:lvlText w:val=""/>
      <w:lvlJc w:val="left"/>
      <w:pPr>
        <w:ind w:left="720" w:hanging="360"/>
      </w:pPr>
      <w:rPr>
        <w:rFonts w:ascii="Symbol" w:hAnsi="Symbol" w:hint="default"/>
      </w:rPr>
    </w:lvl>
    <w:lvl w:ilvl="1" w:tplc="5E4C2402">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2B086E"/>
    <w:multiLevelType w:val="hybridMultilevel"/>
    <w:tmpl w:val="EAB6CD9A"/>
    <w:lvl w:ilvl="0" w:tplc="ABB4B70C">
      <w:numFmt w:val="bullet"/>
      <w:lvlText w:val="-"/>
      <w:lvlJc w:val="left"/>
      <w:pPr>
        <w:tabs>
          <w:tab w:val="num" w:pos="1776"/>
        </w:tabs>
        <w:ind w:left="1776" w:hanging="360"/>
      </w:pPr>
      <w:rPr>
        <w:rFonts w:ascii="Times New Roman" w:eastAsia="Times New Roman" w:hAnsi="Times New Roman" w:cs="Times New Roman" w:hint="default"/>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70C04D5B"/>
    <w:multiLevelType w:val="hybridMultilevel"/>
    <w:tmpl w:val="4F76B85A"/>
    <w:lvl w:ilvl="0" w:tplc="B1AA73A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77443CFA"/>
    <w:multiLevelType w:val="hybridMultilevel"/>
    <w:tmpl w:val="F60E3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D0874C6"/>
    <w:multiLevelType w:val="hybridMultilevel"/>
    <w:tmpl w:val="2A1CBB1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9"/>
  </w:num>
  <w:num w:numId="2">
    <w:abstractNumId w:val="8"/>
  </w:num>
  <w:num w:numId="3">
    <w:abstractNumId w:val="13"/>
  </w:num>
  <w:num w:numId="4">
    <w:abstractNumId w:val="6"/>
    <w:lvlOverride w:ilvl="0">
      <w:startOverride w:val="1"/>
      <w:lvl w:ilvl="0" w:tplc="0D8280EC">
        <w:start w:val="1"/>
        <w:numFmt w:val="upperLetter"/>
        <w:pStyle w:val="Style1"/>
        <w:lvlText w:val="%1."/>
        <w:lvlJc w:val="left"/>
        <w:pPr>
          <w:ind w:left="720" w:hanging="360"/>
        </w:pPr>
        <w:rPr>
          <w:rFonts w:hint="default"/>
        </w:rPr>
      </w:lvl>
    </w:lvlOverride>
  </w:num>
  <w:num w:numId="5">
    <w:abstractNumId w:val="10"/>
  </w:num>
  <w:num w:numId="6">
    <w:abstractNumId w:val="3"/>
  </w:num>
  <w:num w:numId="7">
    <w:abstractNumId w:val="6"/>
  </w:num>
  <w:num w:numId="8">
    <w:abstractNumId w:val="11"/>
  </w:num>
  <w:num w:numId="9">
    <w:abstractNumId w:val="1"/>
  </w:num>
  <w:num w:numId="10">
    <w:abstractNumId w:val="0"/>
  </w:num>
  <w:num w:numId="11">
    <w:abstractNumId w:val="2"/>
  </w:num>
  <w:num w:numId="12">
    <w:abstractNumId w:val="12"/>
  </w:num>
  <w:num w:numId="13">
    <w:abstractNumId w:val="14"/>
  </w:num>
  <w:num w:numId="14">
    <w:abstractNumId w:val="7"/>
  </w:num>
  <w:num w:numId="15">
    <w:abstractNumId w:val="4"/>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855"/>
    <w:rsid w:val="00007E25"/>
    <w:rsid w:val="00025EFF"/>
    <w:rsid w:val="000335B4"/>
    <w:rsid w:val="00044100"/>
    <w:rsid w:val="0005651E"/>
    <w:rsid w:val="000609CA"/>
    <w:rsid w:val="0006224C"/>
    <w:rsid w:val="00072C7F"/>
    <w:rsid w:val="00080D49"/>
    <w:rsid w:val="000A138F"/>
    <w:rsid w:val="000D00BE"/>
    <w:rsid w:val="000E1E9D"/>
    <w:rsid w:val="000F6855"/>
    <w:rsid w:val="001011C8"/>
    <w:rsid w:val="001070CE"/>
    <w:rsid w:val="00116188"/>
    <w:rsid w:val="001166A2"/>
    <w:rsid w:val="00117E60"/>
    <w:rsid w:val="001313F5"/>
    <w:rsid w:val="0014790B"/>
    <w:rsid w:val="00162D4A"/>
    <w:rsid w:val="00180608"/>
    <w:rsid w:val="00184674"/>
    <w:rsid w:val="0019360A"/>
    <w:rsid w:val="00193671"/>
    <w:rsid w:val="001952AA"/>
    <w:rsid w:val="00195539"/>
    <w:rsid w:val="001B3457"/>
    <w:rsid w:val="001B4083"/>
    <w:rsid w:val="001B4D56"/>
    <w:rsid w:val="001C1DEB"/>
    <w:rsid w:val="001C4A20"/>
    <w:rsid w:val="001E1C7C"/>
    <w:rsid w:val="001E396A"/>
    <w:rsid w:val="001F44BE"/>
    <w:rsid w:val="001F54AC"/>
    <w:rsid w:val="001F75F5"/>
    <w:rsid w:val="00201BCC"/>
    <w:rsid w:val="00212887"/>
    <w:rsid w:val="00216E36"/>
    <w:rsid w:val="002236B1"/>
    <w:rsid w:val="00233FDB"/>
    <w:rsid w:val="002436DD"/>
    <w:rsid w:val="00244920"/>
    <w:rsid w:val="00256E4B"/>
    <w:rsid w:val="00275A78"/>
    <w:rsid w:val="0027657C"/>
    <w:rsid w:val="00277A15"/>
    <w:rsid w:val="002815E2"/>
    <w:rsid w:val="002A1874"/>
    <w:rsid w:val="002A51AB"/>
    <w:rsid w:val="002B022B"/>
    <w:rsid w:val="002B46FC"/>
    <w:rsid w:val="002C5FC0"/>
    <w:rsid w:val="002D1A73"/>
    <w:rsid w:val="002D5A73"/>
    <w:rsid w:val="002F5C81"/>
    <w:rsid w:val="00304068"/>
    <w:rsid w:val="00306A95"/>
    <w:rsid w:val="00306DF3"/>
    <w:rsid w:val="003148BA"/>
    <w:rsid w:val="00326E24"/>
    <w:rsid w:val="00333178"/>
    <w:rsid w:val="00342AE9"/>
    <w:rsid w:val="003557ED"/>
    <w:rsid w:val="00355988"/>
    <w:rsid w:val="003606E2"/>
    <w:rsid w:val="003659ED"/>
    <w:rsid w:val="00392609"/>
    <w:rsid w:val="003B745A"/>
    <w:rsid w:val="003C777B"/>
    <w:rsid w:val="003E07BA"/>
    <w:rsid w:val="003F3442"/>
    <w:rsid w:val="0040154E"/>
    <w:rsid w:val="00413E45"/>
    <w:rsid w:val="004254DA"/>
    <w:rsid w:val="00425A8F"/>
    <w:rsid w:val="00443623"/>
    <w:rsid w:val="004636DC"/>
    <w:rsid w:val="0046412F"/>
    <w:rsid w:val="00465FE4"/>
    <w:rsid w:val="004813A3"/>
    <w:rsid w:val="004835A7"/>
    <w:rsid w:val="004B21C9"/>
    <w:rsid w:val="004E7D93"/>
    <w:rsid w:val="004F51B8"/>
    <w:rsid w:val="004F5AF0"/>
    <w:rsid w:val="004F67E1"/>
    <w:rsid w:val="00504F87"/>
    <w:rsid w:val="00510847"/>
    <w:rsid w:val="00514431"/>
    <w:rsid w:val="00514D14"/>
    <w:rsid w:val="00561699"/>
    <w:rsid w:val="00562694"/>
    <w:rsid w:val="00567EF8"/>
    <w:rsid w:val="00575537"/>
    <w:rsid w:val="005814BE"/>
    <w:rsid w:val="005878EC"/>
    <w:rsid w:val="005A0619"/>
    <w:rsid w:val="005B5B2B"/>
    <w:rsid w:val="005C182C"/>
    <w:rsid w:val="005C28A4"/>
    <w:rsid w:val="005C3197"/>
    <w:rsid w:val="005C7253"/>
    <w:rsid w:val="005C769D"/>
    <w:rsid w:val="005D0DB7"/>
    <w:rsid w:val="005D47C2"/>
    <w:rsid w:val="005D546F"/>
    <w:rsid w:val="005D5934"/>
    <w:rsid w:val="00612C4E"/>
    <w:rsid w:val="006142CB"/>
    <w:rsid w:val="00614B49"/>
    <w:rsid w:val="00630BF8"/>
    <w:rsid w:val="00630E6A"/>
    <w:rsid w:val="006355D4"/>
    <w:rsid w:val="006503E4"/>
    <w:rsid w:val="00653B9C"/>
    <w:rsid w:val="00684DD9"/>
    <w:rsid w:val="00686EF8"/>
    <w:rsid w:val="00697E05"/>
    <w:rsid w:val="006A5759"/>
    <w:rsid w:val="006B59D6"/>
    <w:rsid w:val="006B629E"/>
    <w:rsid w:val="006B69E5"/>
    <w:rsid w:val="006B6DDD"/>
    <w:rsid w:val="006B6DEE"/>
    <w:rsid w:val="006C14BA"/>
    <w:rsid w:val="006C619E"/>
    <w:rsid w:val="006D5F02"/>
    <w:rsid w:val="006D7D3B"/>
    <w:rsid w:val="006E24B4"/>
    <w:rsid w:val="006F0F16"/>
    <w:rsid w:val="006F7A1E"/>
    <w:rsid w:val="007021DB"/>
    <w:rsid w:val="00703D60"/>
    <w:rsid w:val="007333CB"/>
    <w:rsid w:val="00734A22"/>
    <w:rsid w:val="007448C8"/>
    <w:rsid w:val="0074510F"/>
    <w:rsid w:val="0074595D"/>
    <w:rsid w:val="007510A1"/>
    <w:rsid w:val="00763ED7"/>
    <w:rsid w:val="00765AD7"/>
    <w:rsid w:val="007748C5"/>
    <w:rsid w:val="00796546"/>
    <w:rsid w:val="00796DBE"/>
    <w:rsid w:val="00797F10"/>
    <w:rsid w:val="007B589F"/>
    <w:rsid w:val="007C3849"/>
    <w:rsid w:val="007D075B"/>
    <w:rsid w:val="007D23DF"/>
    <w:rsid w:val="007D368D"/>
    <w:rsid w:val="007D3F92"/>
    <w:rsid w:val="007D5B3E"/>
    <w:rsid w:val="007D6824"/>
    <w:rsid w:val="007D7C58"/>
    <w:rsid w:val="007E1A8F"/>
    <w:rsid w:val="0080030B"/>
    <w:rsid w:val="008024A3"/>
    <w:rsid w:val="0080651D"/>
    <w:rsid w:val="00823B7E"/>
    <w:rsid w:val="00832B26"/>
    <w:rsid w:val="00844510"/>
    <w:rsid w:val="00847C02"/>
    <w:rsid w:val="00865542"/>
    <w:rsid w:val="008931CE"/>
    <w:rsid w:val="00896102"/>
    <w:rsid w:val="0089793D"/>
    <w:rsid w:val="00897AE4"/>
    <w:rsid w:val="008C3532"/>
    <w:rsid w:val="008D4133"/>
    <w:rsid w:val="008E4905"/>
    <w:rsid w:val="008F03CA"/>
    <w:rsid w:val="008F20E8"/>
    <w:rsid w:val="009125E5"/>
    <w:rsid w:val="00912EEB"/>
    <w:rsid w:val="009164AC"/>
    <w:rsid w:val="009202CE"/>
    <w:rsid w:val="00920B3E"/>
    <w:rsid w:val="00922D36"/>
    <w:rsid w:val="009240AE"/>
    <w:rsid w:val="00933624"/>
    <w:rsid w:val="009416E1"/>
    <w:rsid w:val="00944735"/>
    <w:rsid w:val="00953AE3"/>
    <w:rsid w:val="00953EE9"/>
    <w:rsid w:val="009542AB"/>
    <w:rsid w:val="00954D43"/>
    <w:rsid w:val="00962403"/>
    <w:rsid w:val="0096584D"/>
    <w:rsid w:val="00966E73"/>
    <w:rsid w:val="009726C5"/>
    <w:rsid w:val="00994C62"/>
    <w:rsid w:val="009A7DB9"/>
    <w:rsid w:val="009B5BE0"/>
    <w:rsid w:val="009F1FC9"/>
    <w:rsid w:val="00A06A83"/>
    <w:rsid w:val="00A21850"/>
    <w:rsid w:val="00A35095"/>
    <w:rsid w:val="00A40E90"/>
    <w:rsid w:val="00A41D78"/>
    <w:rsid w:val="00A519D6"/>
    <w:rsid w:val="00A65CEA"/>
    <w:rsid w:val="00A66ABB"/>
    <w:rsid w:val="00A66DA8"/>
    <w:rsid w:val="00A7617C"/>
    <w:rsid w:val="00A76300"/>
    <w:rsid w:val="00A8290C"/>
    <w:rsid w:val="00A90EB3"/>
    <w:rsid w:val="00A979C2"/>
    <w:rsid w:val="00AA2377"/>
    <w:rsid w:val="00AA5E00"/>
    <w:rsid w:val="00AA6658"/>
    <w:rsid w:val="00AB1767"/>
    <w:rsid w:val="00AB37AD"/>
    <w:rsid w:val="00AB71A0"/>
    <w:rsid w:val="00AD3C44"/>
    <w:rsid w:val="00AE3FDA"/>
    <w:rsid w:val="00AF3AC9"/>
    <w:rsid w:val="00AF43DE"/>
    <w:rsid w:val="00B07725"/>
    <w:rsid w:val="00B10349"/>
    <w:rsid w:val="00B152E6"/>
    <w:rsid w:val="00B370FD"/>
    <w:rsid w:val="00B40A8E"/>
    <w:rsid w:val="00B45691"/>
    <w:rsid w:val="00B46F2D"/>
    <w:rsid w:val="00B55A41"/>
    <w:rsid w:val="00B61F73"/>
    <w:rsid w:val="00B63FA1"/>
    <w:rsid w:val="00B64A0A"/>
    <w:rsid w:val="00B70FC6"/>
    <w:rsid w:val="00B83E65"/>
    <w:rsid w:val="00B849B4"/>
    <w:rsid w:val="00B85FE6"/>
    <w:rsid w:val="00BA08D0"/>
    <w:rsid w:val="00BC6E14"/>
    <w:rsid w:val="00BD07C1"/>
    <w:rsid w:val="00BE5CBC"/>
    <w:rsid w:val="00C02C30"/>
    <w:rsid w:val="00C0749F"/>
    <w:rsid w:val="00C200E4"/>
    <w:rsid w:val="00C21186"/>
    <w:rsid w:val="00C22113"/>
    <w:rsid w:val="00C250B0"/>
    <w:rsid w:val="00C30B78"/>
    <w:rsid w:val="00C323D3"/>
    <w:rsid w:val="00C37B04"/>
    <w:rsid w:val="00C40FBD"/>
    <w:rsid w:val="00C44080"/>
    <w:rsid w:val="00C53F8D"/>
    <w:rsid w:val="00C73AB9"/>
    <w:rsid w:val="00C8564F"/>
    <w:rsid w:val="00C90024"/>
    <w:rsid w:val="00C919C5"/>
    <w:rsid w:val="00CC50F3"/>
    <w:rsid w:val="00CD50D1"/>
    <w:rsid w:val="00CF4D75"/>
    <w:rsid w:val="00D01C45"/>
    <w:rsid w:val="00D06F92"/>
    <w:rsid w:val="00D07201"/>
    <w:rsid w:val="00D11C9F"/>
    <w:rsid w:val="00D12529"/>
    <w:rsid w:val="00D166FB"/>
    <w:rsid w:val="00D2163F"/>
    <w:rsid w:val="00D24FD6"/>
    <w:rsid w:val="00D32EDB"/>
    <w:rsid w:val="00D51BB6"/>
    <w:rsid w:val="00D85E33"/>
    <w:rsid w:val="00D90B05"/>
    <w:rsid w:val="00DC08BC"/>
    <w:rsid w:val="00DF2E60"/>
    <w:rsid w:val="00E0153F"/>
    <w:rsid w:val="00E15143"/>
    <w:rsid w:val="00E210F8"/>
    <w:rsid w:val="00E213CD"/>
    <w:rsid w:val="00E3363D"/>
    <w:rsid w:val="00E33AE6"/>
    <w:rsid w:val="00E346C8"/>
    <w:rsid w:val="00E467EA"/>
    <w:rsid w:val="00E50F96"/>
    <w:rsid w:val="00E57694"/>
    <w:rsid w:val="00E577DC"/>
    <w:rsid w:val="00E63E0D"/>
    <w:rsid w:val="00E74159"/>
    <w:rsid w:val="00E751BB"/>
    <w:rsid w:val="00E8139D"/>
    <w:rsid w:val="00E85A06"/>
    <w:rsid w:val="00E944B6"/>
    <w:rsid w:val="00EA7B20"/>
    <w:rsid w:val="00EB60B5"/>
    <w:rsid w:val="00EC4730"/>
    <w:rsid w:val="00ED6F0C"/>
    <w:rsid w:val="00EE0269"/>
    <w:rsid w:val="00EE2285"/>
    <w:rsid w:val="00EF2845"/>
    <w:rsid w:val="00F00378"/>
    <w:rsid w:val="00F01822"/>
    <w:rsid w:val="00F050CD"/>
    <w:rsid w:val="00F10F80"/>
    <w:rsid w:val="00F17CBA"/>
    <w:rsid w:val="00F211FC"/>
    <w:rsid w:val="00F34F7B"/>
    <w:rsid w:val="00F45563"/>
    <w:rsid w:val="00F45753"/>
    <w:rsid w:val="00F46FFA"/>
    <w:rsid w:val="00F66746"/>
    <w:rsid w:val="00F70BC5"/>
    <w:rsid w:val="00F76C42"/>
    <w:rsid w:val="00F80635"/>
    <w:rsid w:val="00FA678D"/>
    <w:rsid w:val="00FB1507"/>
    <w:rsid w:val="00FB151D"/>
    <w:rsid w:val="00FB68EE"/>
    <w:rsid w:val="00FC35DB"/>
    <w:rsid w:val="00FC3637"/>
    <w:rsid w:val="00FC5BBB"/>
    <w:rsid w:val="00FD070B"/>
    <w:rsid w:val="00FE1334"/>
    <w:rsid w:val="00FE2CDD"/>
    <w:rsid w:val="00FE4E2C"/>
    <w:rsid w:val="00FF110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3ADE8"/>
  <w15:docId w15:val="{B18E9A8C-DEAC-4D7A-A123-01DE7AE0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619"/>
    <w:pPr>
      <w:spacing w:after="120" w:line="280" w:lineRule="atLeast"/>
      <w:jc w:val="both"/>
    </w:pPr>
    <w:rPr>
      <w:rFonts w:ascii="Garamond" w:hAnsi="Garamond"/>
    </w:rPr>
  </w:style>
  <w:style w:type="paragraph" w:styleId="Titre1">
    <w:name w:val="heading 1"/>
    <w:basedOn w:val="Normal"/>
    <w:next w:val="Normal"/>
    <w:link w:val="Titre1Car"/>
    <w:uiPriority w:val="9"/>
    <w:qFormat/>
    <w:rsid w:val="001B3457"/>
    <w:pPr>
      <w:pBdr>
        <w:bottom w:val="dashed" w:sz="4" w:space="1" w:color="auto"/>
      </w:pBdr>
      <w:jc w:val="left"/>
      <w:outlineLvl w:val="0"/>
    </w:pPr>
    <w:rPr>
      <w:color w:val="000000" w:themeColor="text1"/>
      <w:sz w:val="32"/>
      <w:szCs w:val="36"/>
    </w:rPr>
  </w:style>
  <w:style w:type="paragraph" w:styleId="Titre2">
    <w:name w:val="heading 2"/>
    <w:basedOn w:val="Normal"/>
    <w:next w:val="Normal"/>
    <w:link w:val="Titre2Car"/>
    <w:uiPriority w:val="9"/>
    <w:unhideWhenUsed/>
    <w:qFormat/>
    <w:rsid w:val="006D5F02"/>
    <w:pPr>
      <w:jc w:val="left"/>
      <w:outlineLvl w:val="1"/>
    </w:pPr>
    <w:rPr>
      <w:sz w:val="24"/>
      <w:szCs w:val="28"/>
    </w:rPr>
  </w:style>
  <w:style w:type="paragraph" w:styleId="Titre3">
    <w:name w:val="heading 3"/>
    <w:basedOn w:val="Normal"/>
    <w:next w:val="Normal"/>
    <w:link w:val="Titre3Car"/>
    <w:uiPriority w:val="9"/>
    <w:unhideWhenUsed/>
    <w:qFormat/>
    <w:rsid w:val="000F6855"/>
    <w:p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outlineLvl w:val="2"/>
    </w:pPr>
    <w:rPr>
      <w:smallCap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57"/>
    <w:rPr>
      <w:rFonts w:ascii="Garamond" w:hAnsi="Garamond"/>
      <w:color w:val="000000" w:themeColor="text1"/>
      <w:sz w:val="32"/>
      <w:szCs w:val="36"/>
    </w:rPr>
  </w:style>
  <w:style w:type="character" w:customStyle="1" w:styleId="Titre2Car">
    <w:name w:val="Titre 2 Car"/>
    <w:basedOn w:val="Policepardfaut"/>
    <w:link w:val="Titre2"/>
    <w:uiPriority w:val="9"/>
    <w:rsid w:val="006D5F02"/>
    <w:rPr>
      <w:rFonts w:ascii="Garamond" w:hAnsi="Garamond"/>
      <w:sz w:val="24"/>
      <w:szCs w:val="28"/>
    </w:rPr>
  </w:style>
  <w:style w:type="character" w:customStyle="1" w:styleId="Titre3Car">
    <w:name w:val="Titre 3 Car"/>
    <w:basedOn w:val="Policepardfaut"/>
    <w:link w:val="Titre3"/>
    <w:uiPriority w:val="9"/>
    <w:rsid w:val="000F6855"/>
    <w:rPr>
      <w:smallCaps/>
      <w:sz w:val="24"/>
      <w:szCs w:val="24"/>
      <w:shd w:val="clear" w:color="auto" w:fill="D9D9D9" w:themeFill="background1" w:themeFillShade="D9"/>
    </w:rPr>
  </w:style>
  <w:style w:type="paragraph" w:styleId="Paragraphedeliste">
    <w:name w:val="List Paragraph"/>
    <w:basedOn w:val="Normal"/>
    <w:link w:val="ParagraphedelisteCar"/>
    <w:uiPriority w:val="34"/>
    <w:qFormat/>
    <w:rsid w:val="000F6855"/>
    <w:pPr>
      <w:ind w:left="720"/>
      <w:contextualSpacing/>
    </w:pPr>
  </w:style>
  <w:style w:type="paragraph" w:styleId="En-tte">
    <w:name w:val="header"/>
    <w:basedOn w:val="Normal"/>
    <w:link w:val="En-tteCar"/>
    <w:uiPriority w:val="99"/>
    <w:unhideWhenUsed/>
    <w:rsid w:val="000F6855"/>
    <w:pPr>
      <w:tabs>
        <w:tab w:val="center" w:pos="4536"/>
        <w:tab w:val="right" w:pos="9072"/>
      </w:tabs>
      <w:spacing w:after="0" w:line="240" w:lineRule="auto"/>
    </w:pPr>
  </w:style>
  <w:style w:type="character" w:customStyle="1" w:styleId="En-tteCar">
    <w:name w:val="En-tête Car"/>
    <w:basedOn w:val="Policepardfaut"/>
    <w:link w:val="En-tte"/>
    <w:uiPriority w:val="99"/>
    <w:rsid w:val="000F6855"/>
  </w:style>
  <w:style w:type="paragraph" w:styleId="Pieddepage">
    <w:name w:val="footer"/>
    <w:basedOn w:val="Normal"/>
    <w:link w:val="PieddepageCar"/>
    <w:uiPriority w:val="99"/>
    <w:unhideWhenUsed/>
    <w:rsid w:val="000F68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6855"/>
  </w:style>
  <w:style w:type="paragraph" w:customStyle="1" w:styleId="Style1">
    <w:name w:val="Style1"/>
    <w:basedOn w:val="Paragraphedeliste"/>
    <w:link w:val="Style1Car"/>
    <w:qFormat/>
    <w:rsid w:val="00B07725"/>
    <w:pPr>
      <w:numPr>
        <w:numId w:val="7"/>
      </w:numPr>
      <w:spacing w:before="360"/>
    </w:pPr>
    <w:rPr>
      <w:b/>
    </w:rPr>
  </w:style>
  <w:style w:type="paragraph" w:customStyle="1" w:styleId="Style2">
    <w:name w:val="Style2"/>
    <w:basedOn w:val="Paragraphedeliste"/>
    <w:link w:val="Style2Car"/>
    <w:qFormat/>
    <w:rsid w:val="000F6855"/>
    <w:pPr>
      <w:spacing w:before="160" w:after="80"/>
      <w:ind w:left="0"/>
    </w:pPr>
    <w:rPr>
      <w:b/>
    </w:rPr>
  </w:style>
  <w:style w:type="character" w:customStyle="1" w:styleId="ParagraphedelisteCar">
    <w:name w:val="Paragraphe de liste Car"/>
    <w:basedOn w:val="Policepardfaut"/>
    <w:link w:val="Paragraphedeliste"/>
    <w:uiPriority w:val="34"/>
    <w:rsid w:val="000F6855"/>
  </w:style>
  <w:style w:type="character" w:customStyle="1" w:styleId="Style1Car">
    <w:name w:val="Style1 Car"/>
    <w:basedOn w:val="ParagraphedelisteCar"/>
    <w:link w:val="Style1"/>
    <w:rsid w:val="00B07725"/>
    <w:rPr>
      <w:rFonts w:ascii="Garamond" w:hAnsi="Garamond"/>
      <w:b/>
    </w:rPr>
  </w:style>
  <w:style w:type="character" w:customStyle="1" w:styleId="Style2Car">
    <w:name w:val="Style2 Car"/>
    <w:basedOn w:val="ParagraphedelisteCar"/>
    <w:link w:val="Style2"/>
    <w:rsid w:val="000F6855"/>
    <w:rPr>
      <w:b/>
    </w:rPr>
  </w:style>
  <w:style w:type="paragraph" w:styleId="Sansinterligne">
    <w:name w:val="No Spacing"/>
    <w:uiPriority w:val="1"/>
    <w:qFormat/>
    <w:rsid w:val="00E346C8"/>
    <w:pPr>
      <w:spacing w:after="0" w:line="280" w:lineRule="atLeast"/>
      <w:jc w:val="both"/>
    </w:pPr>
    <w:rPr>
      <w:rFonts w:ascii="Garamond" w:hAnsi="Garamond"/>
    </w:rPr>
  </w:style>
  <w:style w:type="paragraph" w:styleId="Textedebulles">
    <w:name w:val="Balloon Text"/>
    <w:basedOn w:val="Normal"/>
    <w:link w:val="TextedebullesCar"/>
    <w:uiPriority w:val="99"/>
    <w:semiHidden/>
    <w:unhideWhenUsed/>
    <w:rsid w:val="000F68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6855"/>
    <w:rPr>
      <w:rFonts w:ascii="Tahoma" w:hAnsi="Tahoma" w:cs="Tahoma"/>
      <w:sz w:val="16"/>
      <w:szCs w:val="16"/>
    </w:rPr>
  </w:style>
  <w:style w:type="character" w:styleId="Lienhypertexte">
    <w:name w:val="Hyperlink"/>
    <w:basedOn w:val="Policepardfaut"/>
    <w:uiPriority w:val="99"/>
    <w:unhideWhenUsed/>
    <w:rsid w:val="009B5BE0"/>
    <w:rPr>
      <w:color w:val="0000FF" w:themeColor="hyperlink"/>
      <w:u w:val="single"/>
    </w:rPr>
  </w:style>
  <w:style w:type="paragraph" w:customStyle="1" w:styleId="Default">
    <w:name w:val="Default"/>
    <w:rsid w:val="006F0F16"/>
    <w:pPr>
      <w:autoSpaceDE w:val="0"/>
      <w:autoSpaceDN w:val="0"/>
      <w:adjustRightInd w:val="0"/>
      <w:spacing w:after="0" w:line="240" w:lineRule="auto"/>
    </w:pPr>
    <w:rPr>
      <w:rFonts w:ascii="Verdana" w:hAnsi="Verdana" w:cs="Verdana"/>
      <w:color w:val="000000"/>
      <w:sz w:val="24"/>
      <w:szCs w:val="24"/>
    </w:rPr>
  </w:style>
  <w:style w:type="character" w:styleId="Marquedecommentaire">
    <w:name w:val="annotation reference"/>
    <w:basedOn w:val="Policepardfaut"/>
    <w:unhideWhenUsed/>
    <w:rsid w:val="006355D4"/>
    <w:rPr>
      <w:sz w:val="16"/>
      <w:szCs w:val="16"/>
    </w:rPr>
  </w:style>
  <w:style w:type="paragraph" w:styleId="Commentaire">
    <w:name w:val="annotation text"/>
    <w:basedOn w:val="Normal"/>
    <w:link w:val="CommentaireCar"/>
    <w:unhideWhenUsed/>
    <w:rsid w:val="006355D4"/>
    <w:pPr>
      <w:spacing w:line="240" w:lineRule="auto"/>
    </w:pPr>
    <w:rPr>
      <w:sz w:val="20"/>
      <w:szCs w:val="20"/>
    </w:rPr>
  </w:style>
  <w:style w:type="character" w:customStyle="1" w:styleId="CommentaireCar">
    <w:name w:val="Commentaire Car"/>
    <w:basedOn w:val="Policepardfaut"/>
    <w:link w:val="Commentaire"/>
    <w:rsid w:val="006355D4"/>
    <w:rPr>
      <w:sz w:val="20"/>
      <w:szCs w:val="20"/>
    </w:rPr>
  </w:style>
  <w:style w:type="paragraph" w:styleId="Objetducommentaire">
    <w:name w:val="annotation subject"/>
    <w:basedOn w:val="Commentaire"/>
    <w:next w:val="Commentaire"/>
    <w:link w:val="ObjetducommentaireCar"/>
    <w:uiPriority w:val="99"/>
    <w:semiHidden/>
    <w:unhideWhenUsed/>
    <w:rsid w:val="006355D4"/>
    <w:rPr>
      <w:b/>
      <w:bCs/>
    </w:rPr>
  </w:style>
  <w:style w:type="character" w:customStyle="1" w:styleId="ObjetducommentaireCar">
    <w:name w:val="Objet du commentaire Car"/>
    <w:basedOn w:val="CommentaireCar"/>
    <w:link w:val="Objetducommentaire"/>
    <w:uiPriority w:val="99"/>
    <w:semiHidden/>
    <w:rsid w:val="006355D4"/>
    <w:rPr>
      <w:b/>
      <w:bCs/>
      <w:sz w:val="20"/>
      <w:szCs w:val="20"/>
    </w:rPr>
  </w:style>
  <w:style w:type="paragraph" w:styleId="Corpsdetexte">
    <w:name w:val="Body Text"/>
    <w:basedOn w:val="Normal"/>
    <w:link w:val="CorpsdetexteCar"/>
    <w:rsid w:val="00AB71A0"/>
    <w:pPr>
      <w:spacing w:line="240" w:lineRule="auto"/>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rsid w:val="00AB71A0"/>
    <w:rPr>
      <w:rFonts w:ascii="Times New Roman" w:eastAsia="Times New Roman" w:hAnsi="Times New Roman" w:cs="Times New Roman"/>
      <w:sz w:val="24"/>
      <w:szCs w:val="20"/>
      <w:lang w:eastAsia="fr-FR"/>
    </w:rPr>
  </w:style>
  <w:style w:type="character" w:customStyle="1" w:styleId="st">
    <w:name w:val="st"/>
    <w:basedOn w:val="Policepardfaut"/>
    <w:rsid w:val="00A519D6"/>
  </w:style>
  <w:style w:type="paragraph" w:styleId="Lgende">
    <w:name w:val="caption"/>
    <w:basedOn w:val="Normal"/>
    <w:next w:val="Normal"/>
    <w:uiPriority w:val="35"/>
    <w:unhideWhenUsed/>
    <w:qFormat/>
    <w:rsid w:val="00954D43"/>
    <w:pPr>
      <w:spacing w:after="200" w:line="240" w:lineRule="auto"/>
    </w:pPr>
    <w:rPr>
      <w:b/>
      <w:bCs/>
      <w:color w:val="4F81BD" w:themeColor="accent1"/>
      <w:sz w:val="18"/>
      <w:szCs w:val="18"/>
    </w:rPr>
  </w:style>
  <w:style w:type="paragraph" w:styleId="NormalWeb">
    <w:name w:val="Normal (Web)"/>
    <w:basedOn w:val="Normal"/>
    <w:uiPriority w:val="99"/>
    <w:semiHidden/>
    <w:unhideWhenUsed/>
    <w:rsid w:val="00A41D7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En-ttedetabledesmatires">
    <w:name w:val="TOC Heading"/>
    <w:basedOn w:val="Titre1"/>
    <w:next w:val="Normal"/>
    <w:uiPriority w:val="39"/>
    <w:unhideWhenUsed/>
    <w:qFormat/>
    <w:rsid w:val="0089793D"/>
    <w:pPr>
      <w:keepNext/>
      <w:keepLines/>
      <w:pBdr>
        <w:bottom w:val="none" w:sz="0" w:space="0" w:color="auto"/>
      </w:pBd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TM1">
    <w:name w:val="toc 1"/>
    <w:basedOn w:val="Normal"/>
    <w:next w:val="Normal"/>
    <w:autoRedefine/>
    <w:uiPriority w:val="39"/>
    <w:unhideWhenUsed/>
    <w:rsid w:val="0089793D"/>
    <w:pPr>
      <w:spacing w:after="100"/>
    </w:pPr>
  </w:style>
  <w:style w:type="paragraph" w:styleId="TM2">
    <w:name w:val="toc 2"/>
    <w:basedOn w:val="Normal"/>
    <w:next w:val="Normal"/>
    <w:autoRedefine/>
    <w:uiPriority w:val="39"/>
    <w:unhideWhenUsed/>
    <w:rsid w:val="0089793D"/>
    <w:pPr>
      <w:spacing w:after="100"/>
      <w:ind w:left="220"/>
    </w:pPr>
  </w:style>
  <w:style w:type="table" w:styleId="Grilledutableau">
    <w:name w:val="Table Grid"/>
    <w:basedOn w:val="TableauNormal"/>
    <w:uiPriority w:val="59"/>
    <w:rsid w:val="00C73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912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4832">
      <w:bodyDiv w:val="1"/>
      <w:marLeft w:val="0"/>
      <w:marRight w:val="0"/>
      <w:marTop w:val="0"/>
      <w:marBottom w:val="0"/>
      <w:divBdr>
        <w:top w:val="none" w:sz="0" w:space="0" w:color="auto"/>
        <w:left w:val="none" w:sz="0" w:space="0" w:color="auto"/>
        <w:bottom w:val="none" w:sz="0" w:space="0" w:color="auto"/>
        <w:right w:val="none" w:sz="0" w:space="0" w:color="auto"/>
      </w:divBdr>
    </w:div>
    <w:div w:id="139884444">
      <w:bodyDiv w:val="1"/>
      <w:marLeft w:val="0"/>
      <w:marRight w:val="0"/>
      <w:marTop w:val="0"/>
      <w:marBottom w:val="0"/>
      <w:divBdr>
        <w:top w:val="none" w:sz="0" w:space="0" w:color="auto"/>
        <w:left w:val="none" w:sz="0" w:space="0" w:color="auto"/>
        <w:bottom w:val="none" w:sz="0" w:space="0" w:color="auto"/>
        <w:right w:val="none" w:sz="0" w:space="0" w:color="auto"/>
      </w:divBdr>
    </w:div>
    <w:div w:id="403262886">
      <w:bodyDiv w:val="1"/>
      <w:marLeft w:val="0"/>
      <w:marRight w:val="0"/>
      <w:marTop w:val="0"/>
      <w:marBottom w:val="0"/>
      <w:divBdr>
        <w:top w:val="none" w:sz="0" w:space="0" w:color="auto"/>
        <w:left w:val="none" w:sz="0" w:space="0" w:color="auto"/>
        <w:bottom w:val="none" w:sz="0" w:space="0" w:color="auto"/>
        <w:right w:val="none" w:sz="0" w:space="0" w:color="auto"/>
      </w:divBdr>
    </w:div>
    <w:div w:id="533347885">
      <w:bodyDiv w:val="1"/>
      <w:marLeft w:val="0"/>
      <w:marRight w:val="0"/>
      <w:marTop w:val="0"/>
      <w:marBottom w:val="0"/>
      <w:divBdr>
        <w:top w:val="none" w:sz="0" w:space="0" w:color="auto"/>
        <w:left w:val="none" w:sz="0" w:space="0" w:color="auto"/>
        <w:bottom w:val="none" w:sz="0" w:space="0" w:color="auto"/>
        <w:right w:val="none" w:sz="0" w:space="0" w:color="auto"/>
      </w:divBdr>
    </w:div>
    <w:div w:id="759915269">
      <w:bodyDiv w:val="1"/>
      <w:marLeft w:val="0"/>
      <w:marRight w:val="0"/>
      <w:marTop w:val="0"/>
      <w:marBottom w:val="0"/>
      <w:divBdr>
        <w:top w:val="none" w:sz="0" w:space="0" w:color="auto"/>
        <w:left w:val="none" w:sz="0" w:space="0" w:color="auto"/>
        <w:bottom w:val="none" w:sz="0" w:space="0" w:color="auto"/>
        <w:right w:val="none" w:sz="0" w:space="0" w:color="auto"/>
      </w:divBdr>
    </w:div>
    <w:div w:id="798642510">
      <w:bodyDiv w:val="1"/>
      <w:marLeft w:val="0"/>
      <w:marRight w:val="0"/>
      <w:marTop w:val="0"/>
      <w:marBottom w:val="0"/>
      <w:divBdr>
        <w:top w:val="none" w:sz="0" w:space="0" w:color="auto"/>
        <w:left w:val="none" w:sz="0" w:space="0" w:color="auto"/>
        <w:bottom w:val="none" w:sz="0" w:space="0" w:color="auto"/>
        <w:right w:val="none" w:sz="0" w:space="0" w:color="auto"/>
      </w:divBdr>
    </w:div>
    <w:div w:id="863790731">
      <w:bodyDiv w:val="1"/>
      <w:marLeft w:val="0"/>
      <w:marRight w:val="0"/>
      <w:marTop w:val="0"/>
      <w:marBottom w:val="0"/>
      <w:divBdr>
        <w:top w:val="none" w:sz="0" w:space="0" w:color="auto"/>
        <w:left w:val="none" w:sz="0" w:space="0" w:color="auto"/>
        <w:bottom w:val="none" w:sz="0" w:space="0" w:color="auto"/>
        <w:right w:val="none" w:sz="0" w:space="0" w:color="auto"/>
      </w:divBdr>
    </w:div>
    <w:div w:id="1038823472">
      <w:bodyDiv w:val="1"/>
      <w:marLeft w:val="0"/>
      <w:marRight w:val="0"/>
      <w:marTop w:val="0"/>
      <w:marBottom w:val="0"/>
      <w:divBdr>
        <w:top w:val="none" w:sz="0" w:space="0" w:color="auto"/>
        <w:left w:val="none" w:sz="0" w:space="0" w:color="auto"/>
        <w:bottom w:val="none" w:sz="0" w:space="0" w:color="auto"/>
        <w:right w:val="none" w:sz="0" w:space="0" w:color="auto"/>
      </w:divBdr>
    </w:div>
    <w:div w:id="1201044228">
      <w:bodyDiv w:val="1"/>
      <w:marLeft w:val="0"/>
      <w:marRight w:val="0"/>
      <w:marTop w:val="0"/>
      <w:marBottom w:val="0"/>
      <w:divBdr>
        <w:top w:val="none" w:sz="0" w:space="0" w:color="auto"/>
        <w:left w:val="none" w:sz="0" w:space="0" w:color="auto"/>
        <w:bottom w:val="none" w:sz="0" w:space="0" w:color="auto"/>
        <w:right w:val="none" w:sz="0" w:space="0" w:color="auto"/>
      </w:divBdr>
    </w:div>
    <w:div w:id="1327125158">
      <w:bodyDiv w:val="1"/>
      <w:marLeft w:val="0"/>
      <w:marRight w:val="0"/>
      <w:marTop w:val="0"/>
      <w:marBottom w:val="0"/>
      <w:divBdr>
        <w:top w:val="none" w:sz="0" w:space="0" w:color="auto"/>
        <w:left w:val="none" w:sz="0" w:space="0" w:color="auto"/>
        <w:bottom w:val="none" w:sz="0" w:space="0" w:color="auto"/>
        <w:right w:val="none" w:sz="0" w:space="0" w:color="auto"/>
      </w:divBdr>
    </w:div>
    <w:div w:id="1336498173">
      <w:bodyDiv w:val="1"/>
      <w:marLeft w:val="0"/>
      <w:marRight w:val="0"/>
      <w:marTop w:val="0"/>
      <w:marBottom w:val="0"/>
      <w:divBdr>
        <w:top w:val="none" w:sz="0" w:space="0" w:color="auto"/>
        <w:left w:val="none" w:sz="0" w:space="0" w:color="auto"/>
        <w:bottom w:val="none" w:sz="0" w:space="0" w:color="auto"/>
        <w:right w:val="none" w:sz="0" w:space="0" w:color="auto"/>
      </w:divBdr>
    </w:div>
    <w:div w:id="1398019678">
      <w:bodyDiv w:val="1"/>
      <w:marLeft w:val="0"/>
      <w:marRight w:val="0"/>
      <w:marTop w:val="0"/>
      <w:marBottom w:val="0"/>
      <w:divBdr>
        <w:top w:val="none" w:sz="0" w:space="0" w:color="auto"/>
        <w:left w:val="none" w:sz="0" w:space="0" w:color="auto"/>
        <w:bottom w:val="none" w:sz="0" w:space="0" w:color="auto"/>
        <w:right w:val="none" w:sz="0" w:space="0" w:color="auto"/>
      </w:divBdr>
    </w:div>
    <w:div w:id="1606158357">
      <w:bodyDiv w:val="1"/>
      <w:marLeft w:val="0"/>
      <w:marRight w:val="0"/>
      <w:marTop w:val="0"/>
      <w:marBottom w:val="0"/>
      <w:divBdr>
        <w:top w:val="none" w:sz="0" w:space="0" w:color="auto"/>
        <w:left w:val="none" w:sz="0" w:space="0" w:color="auto"/>
        <w:bottom w:val="none" w:sz="0" w:space="0" w:color="auto"/>
        <w:right w:val="none" w:sz="0" w:space="0" w:color="auto"/>
      </w:divBdr>
    </w:div>
    <w:div w:id="1661346916">
      <w:bodyDiv w:val="1"/>
      <w:marLeft w:val="0"/>
      <w:marRight w:val="0"/>
      <w:marTop w:val="0"/>
      <w:marBottom w:val="0"/>
      <w:divBdr>
        <w:top w:val="none" w:sz="0" w:space="0" w:color="auto"/>
        <w:left w:val="none" w:sz="0" w:space="0" w:color="auto"/>
        <w:bottom w:val="none" w:sz="0" w:space="0" w:color="auto"/>
        <w:right w:val="none" w:sz="0" w:space="0" w:color="auto"/>
      </w:divBdr>
    </w:div>
    <w:div w:id="1957635815">
      <w:bodyDiv w:val="1"/>
      <w:marLeft w:val="0"/>
      <w:marRight w:val="0"/>
      <w:marTop w:val="0"/>
      <w:marBottom w:val="0"/>
      <w:divBdr>
        <w:top w:val="none" w:sz="0" w:space="0" w:color="auto"/>
        <w:left w:val="none" w:sz="0" w:space="0" w:color="auto"/>
        <w:bottom w:val="none" w:sz="0" w:space="0" w:color="auto"/>
        <w:right w:val="none" w:sz="0" w:space="0" w:color="auto"/>
      </w:divBdr>
    </w:div>
    <w:div w:id="207129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ppel-projets@cg974.fr" TargetMode="External"/><Relationship Id="rId4" Type="http://schemas.openxmlformats.org/officeDocument/2006/relationships/settings" Target="settings.xml"/><Relationship Id="rId9" Type="http://schemas.openxmlformats.org/officeDocument/2006/relationships/hyperlink" Target="mailto:mascarin.jardinbotanique@cg974.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0733D-2B54-4E04-A381-F136F8F91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11</Pages>
  <Words>2973</Words>
  <Characters>16355</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Eline CHEUNG</dc:creator>
  <cp:lastModifiedBy>Samuel HIVANHOE</cp:lastModifiedBy>
  <cp:revision>6</cp:revision>
  <cp:lastPrinted>2022-11-23T09:21:00Z</cp:lastPrinted>
  <dcterms:created xsi:type="dcterms:W3CDTF">2025-05-22T09:33:00Z</dcterms:created>
  <dcterms:modified xsi:type="dcterms:W3CDTF">2026-07-21T09:14:00Z</dcterms:modified>
</cp:coreProperties>
</file>