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7CE6" w:rsidRPr="008C54C3" w:rsidRDefault="008D7CE6" w:rsidP="008D7CE6"/>
    <w:p w:rsidR="008D7CE6" w:rsidRPr="008C54C3" w:rsidRDefault="008D7CE6" w:rsidP="008D7CE6">
      <w:r w:rsidRPr="008C54C3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664CBF" wp14:editId="759B1260">
                <wp:simplePos x="0" y="0"/>
                <wp:positionH relativeFrom="column">
                  <wp:posOffset>-309880</wp:posOffset>
                </wp:positionH>
                <wp:positionV relativeFrom="paragraph">
                  <wp:posOffset>376205</wp:posOffset>
                </wp:positionV>
                <wp:extent cx="9188344" cy="1980265"/>
                <wp:effectExtent l="0" t="0" r="13335" b="20320"/>
                <wp:wrapNone/>
                <wp:docPr id="1073741981" name="Rectangle 10737419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88344" cy="1980265"/>
                        </a:xfrm>
                        <a:prstGeom prst="rect">
                          <a:avLst/>
                        </a:prstGeom>
                        <a:noFill/>
                        <a:ln w="25400" cap="flat">
                          <a:solidFill>
                            <a:srgbClr val="0070C0"/>
                          </a:soli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 w:rsidR="008D7CE6" w:rsidRDefault="008D7CE6" w:rsidP="008D7CE6">
                            <w:pPr>
                              <w:shd w:val="clear" w:color="auto" w:fill="FFFFFF" w:themeFill="background1"/>
                              <w:jc w:val="both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A14E5">
                              <w:rPr>
                                <w:b/>
                                <w:color w:val="000000" w:themeColor="text1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OBJECTIFS </w:t>
                            </w:r>
                            <w:r w:rsidRPr="00FD0529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: </w:t>
                            </w:r>
                          </w:p>
                          <w:p w:rsidR="008D7CE6" w:rsidRPr="00F754E5" w:rsidRDefault="008D7CE6" w:rsidP="008D7CE6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spacing w:after="0" w:line="240" w:lineRule="auto"/>
                              <w:contextualSpacing/>
                              <w:jc w:val="both"/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754E5"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Définir un processus pour structurer et faciliter la coordination entre les </w:t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référents de parcours</w:t>
                            </w:r>
                            <w:r w:rsidRPr="00F754E5"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et les professionnels de santé dans le cadre de l'accompagnement des bénéficiaires du RSA </w:t>
                            </w:r>
                          </w:p>
                          <w:p w:rsidR="008D7CE6" w:rsidRPr="00F754E5" w:rsidRDefault="008D7CE6" w:rsidP="008D7CE6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spacing w:after="0" w:line="240" w:lineRule="auto"/>
                              <w:contextualSpacing/>
                              <w:jc w:val="both"/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754E5"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Faciliter l’analyse et le diagnostic de la situation des bénéficiaires du RSA déclarant rencontrer des problèmes de santé par un regard pluridisciplinaire</w:t>
                            </w:r>
                          </w:p>
                          <w:p w:rsidR="008D7CE6" w:rsidRPr="00F754E5" w:rsidRDefault="008D7CE6" w:rsidP="008D7CE6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spacing w:after="0" w:line="240" w:lineRule="auto"/>
                              <w:contextualSpacing/>
                              <w:jc w:val="both"/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754E5"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Permettre aux référents </w:t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de </w:t>
                            </w:r>
                            <w:r w:rsidRPr="00623AE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parcours</w:t>
                            </w:r>
                            <w:r w:rsidRPr="00F754E5"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d’accéder aux informations </w:t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liées aux </w:t>
                            </w:r>
                            <w:r w:rsidRPr="00F754E5"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problématique</w:t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</w:t>
                            </w:r>
                            <w:r w:rsidRPr="00F754E5"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de santé déclarée</w:t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</w:t>
                            </w:r>
                            <w:r w:rsidRPr="00F754E5"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par l’allocataire sur son parcours d’insertion en vue de mettre en œuvre l’accompagnement adapté.</w:t>
                            </w:r>
                          </w:p>
                          <w:p w:rsidR="008D7CE6" w:rsidRPr="00F754E5" w:rsidRDefault="008D7CE6" w:rsidP="008D7CE6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spacing w:after="0" w:line="240" w:lineRule="auto"/>
                              <w:contextualSpacing/>
                              <w:jc w:val="both"/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754E5"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Accéder plus rapidement aux organismes spécialisés et à leurs dispositifs de prise en charge </w:t>
                            </w:r>
                          </w:p>
                          <w:p w:rsidR="008D7CE6" w:rsidRPr="00F754E5" w:rsidRDefault="008D7CE6" w:rsidP="008D7CE6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contextualSpacing/>
                              <w:jc w:val="both"/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754E5"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Apporter des solutions concrètes et adaptées dans la prise en charge des situations de santé spécifiques</w:t>
                            </w:r>
                          </w:p>
                          <w:p w:rsidR="008D7CE6" w:rsidRDefault="008D7CE6" w:rsidP="008D7CE6">
                            <w:pPr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45719" tIns="45719" rIns="45719" bIns="45719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664CBF" id="Rectangle 1073741981" o:spid="_x0000_s1026" style="position:absolute;margin-left:-24.4pt;margin-top:29.6pt;width:723.5pt;height:155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c9ZYwIAAMEEAAAOAAAAZHJzL2Uyb0RvYy54bWysVE1v2zAMvQ/YfxB0X+2kaZMadYogRYcB&#10;RVu0HXpmZDk2IIsapcTpfv0oOWmzbqdhF5kUKX48PvryatcZsdXkW7SlHJ3kUmirsGrtupTfn2++&#10;zKTwAWwFBq0u5av28mr++dNl7wo9xgZNpUlwEOuL3pWyCcEVWeZVozvwJ+i0ZWON1EFgldZZRdBz&#10;9M5k4zw/z3qkyhEq7T3fXg9GOU/x61qrcF/XXgdhSsm1hXRSOlfxzOaXUKwJXNOqfRnwD1V00FpO&#10;+hbqGgKIDbV/hOpaReixDicKuwzrulU69cDdjPIP3Tw14HTqhcHx7g0m///CqrvtA4m24tnl09Pp&#10;ZHQxG0lhoeNZPTJ6YNdGiyMbA9Y7X/C7J/dAe82zGLvf1dTFL/cldgnk1zeQ9S4IxZcXo9nsdDKR&#10;QrGN0+Xj87M4huz9uSMfvmrsRBRKSVxHAhe2tz4MrgeXmM3iTWsM30NhrOhLOT6b5DxsBUyo2sDw&#10;2KNpq+gY/TytV0tDYguRF/k0XyYqcA2/ucUs1+CbwS+ZBsYQbmw1VGJsDKgT1/blRYAGSKIUdqsd&#10;u0ZxhdUrw0048NA7ddNyilvw4QGIicdV8zKFez5qg9wK7iUpGqSff7uP/swHtkrRM5FL6X9sgLQU&#10;5ptlpkzOpqMLZv6xQsfK6lixm26JjAmTgKtLItdEwRzEmrB74Z1bxKxsAqs4dynDQVyGYb14Z5Ve&#10;LJITc91BuLVPTsXQEbAI7fPuBcjtpxyYIHd4oDwUH4Y9+MaXFhebgHWbmPCOKjMoKrwniUv7nY6L&#10;eKwnr/c/z/wXAAAA//8DAFBLAwQUAAYACAAAACEA6tGCy+IAAAALAQAADwAAAGRycy9kb3ducmV2&#10;LnhtbEyPwU7DMBBE70j8g7VIXFDrpAWahmyqENRbJUrLBzjxkkTEdmS7bcLX457gtqMdzbzJNqPq&#10;2Zms64xGiOcRMNK1kZ1uED6P21kCzHmhpeiNJoSJHGzy25tMpNJc9AedD75hIUS7VCC03g8p565u&#10;SQk3NwPp8PsyVgkfpG24tOISwlXPF1H0zJXodGhoxUBlS/X34aQQmrKn3c+D3Rav+/3bexlPVaEm&#10;xPu7sXgB5mn0f2a44gd0yANTZU5aOtYjzB6TgO4RntYLYFfDcp2Eq0JYruIYeJ7x/xvyXwAAAP//&#10;AwBQSwECLQAUAAYACAAAACEAtoM4kv4AAADhAQAAEwAAAAAAAAAAAAAAAAAAAAAAW0NvbnRlbnRf&#10;VHlwZXNdLnhtbFBLAQItABQABgAIAAAAIQA4/SH/1gAAAJQBAAALAAAAAAAAAAAAAAAAAC8BAABf&#10;cmVscy8ucmVsc1BLAQItABQABgAIAAAAIQAUEc9ZYwIAAMEEAAAOAAAAAAAAAAAAAAAAAC4CAABk&#10;cnMvZTJvRG9jLnhtbFBLAQItABQABgAIAAAAIQDq0YLL4gAAAAsBAAAPAAAAAAAAAAAAAAAAAL0E&#10;AABkcnMvZG93bnJldi54bWxQSwUGAAAAAAQABADzAAAAzAUAAAAA&#10;" filled="f" strokecolor="#0070c0" strokeweight="2pt">
                <v:stroke joinstyle="round"/>
                <v:textbox inset="1.27mm,1.27mm,1.27mm,1.27mm">
                  <w:txbxContent>
                    <w:p w:rsidR="008D7CE6" w:rsidRDefault="008D7CE6" w:rsidP="008D7CE6">
                      <w:pPr>
                        <w:shd w:val="clear" w:color="auto" w:fill="FFFFFF" w:themeFill="background1"/>
                        <w:jc w:val="both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A14E5">
                        <w:rPr>
                          <w:b/>
                          <w:color w:val="000000" w:themeColor="text1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OBJECTIFS </w:t>
                      </w:r>
                      <w:r w:rsidRPr="00FD0529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: </w:t>
                      </w:r>
                    </w:p>
                    <w:p w:rsidR="008D7CE6" w:rsidRPr="00F754E5" w:rsidRDefault="008D7CE6" w:rsidP="008D7CE6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spacing w:after="0" w:line="240" w:lineRule="auto"/>
                        <w:contextualSpacing/>
                        <w:jc w:val="both"/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754E5"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Définir un processus pour structurer et faciliter la coordination entre les </w:t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référents de parcours</w:t>
                      </w:r>
                      <w:r w:rsidRPr="00F754E5"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et les professionnels de santé dans le cadre de l'accompagnement des bénéficiaires du RSA </w:t>
                      </w:r>
                    </w:p>
                    <w:p w:rsidR="008D7CE6" w:rsidRPr="00F754E5" w:rsidRDefault="008D7CE6" w:rsidP="008D7CE6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spacing w:after="0" w:line="240" w:lineRule="auto"/>
                        <w:contextualSpacing/>
                        <w:jc w:val="both"/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754E5"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Faciliter l’analyse et le diagnostic de la situation des bénéficiaires du RSA déclarant rencontrer des problèmes de santé par un regard pluridisciplinaire</w:t>
                      </w:r>
                    </w:p>
                    <w:p w:rsidR="008D7CE6" w:rsidRPr="00F754E5" w:rsidRDefault="008D7CE6" w:rsidP="008D7CE6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spacing w:after="0" w:line="240" w:lineRule="auto"/>
                        <w:contextualSpacing/>
                        <w:jc w:val="both"/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754E5"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Permettre aux référents </w:t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de </w:t>
                      </w:r>
                      <w:r w:rsidRPr="00623AE2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parcours</w:t>
                      </w:r>
                      <w:r w:rsidRPr="00F754E5"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d’accéder aux informations </w:t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liées aux </w:t>
                      </w:r>
                      <w:r w:rsidRPr="00F754E5"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problématique</w:t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</w:t>
                      </w:r>
                      <w:r w:rsidRPr="00F754E5"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de santé déclarée</w:t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</w:t>
                      </w:r>
                      <w:r w:rsidRPr="00F754E5"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par l’allocataire sur son parcours d’insertion en vue de mettre en œuvre l’accompagnement adapté.</w:t>
                      </w:r>
                    </w:p>
                    <w:p w:rsidR="008D7CE6" w:rsidRPr="00F754E5" w:rsidRDefault="008D7CE6" w:rsidP="008D7CE6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spacing w:after="0" w:line="240" w:lineRule="auto"/>
                        <w:contextualSpacing/>
                        <w:jc w:val="both"/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754E5"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Accéder plus rapidement aux organismes spécialisés et à leurs dispositifs de prise en charge </w:t>
                      </w:r>
                    </w:p>
                    <w:p w:rsidR="008D7CE6" w:rsidRPr="00F754E5" w:rsidRDefault="008D7CE6" w:rsidP="008D7CE6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contextualSpacing/>
                        <w:jc w:val="both"/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754E5"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Apporter des solutions concrètes et adaptées dans la prise en charge des situations de santé spécifiques</w:t>
                      </w:r>
                    </w:p>
                    <w:p w:rsidR="008D7CE6" w:rsidRDefault="008D7CE6" w:rsidP="008D7CE6">
                      <w:pPr>
                        <w:jc w:val="both"/>
                      </w:pPr>
                    </w:p>
                  </w:txbxContent>
                </v:textbox>
              </v:rect>
            </w:pict>
          </mc:Fallback>
        </mc:AlternateContent>
      </w:r>
      <w:r w:rsidRPr="008C54C3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1CE8A8" wp14:editId="45165191">
                <wp:simplePos x="0" y="0"/>
                <wp:positionH relativeFrom="column">
                  <wp:posOffset>-305330</wp:posOffset>
                </wp:positionH>
                <wp:positionV relativeFrom="paragraph">
                  <wp:posOffset>-54852</wp:posOffset>
                </wp:positionV>
                <wp:extent cx="9182735" cy="340360"/>
                <wp:effectExtent l="0" t="0" r="18415" b="21590"/>
                <wp:wrapNone/>
                <wp:docPr id="1073741982" name="Rectangle 10737419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82735" cy="340360"/>
                        </a:xfrm>
                        <a:prstGeom prst="rect">
                          <a:avLst/>
                        </a:prstGeom>
                        <a:noFill/>
                        <a:ln w="25400" cap="flat">
                          <a:solidFill>
                            <a:srgbClr val="0070C0"/>
                          </a:soli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 w:rsidR="008D7CE6" w:rsidRPr="003A0F9E" w:rsidRDefault="008D7CE6" w:rsidP="008D7CE6">
                            <w:pPr>
                              <w:shd w:val="clear" w:color="auto" w:fill="FFFFFF" w:themeFill="background1"/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A14E5">
                              <w:rPr>
                                <w:b/>
                                <w:color w:val="000000" w:themeColor="text1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NOM DE L’ACTION</w:t>
                            </w:r>
                            <w:r w:rsidRPr="009F7AFF">
                              <w:rPr>
                                <w:color w:val="000000" w:themeColor="text1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 </w:t>
                            </w:r>
                            <w:r w:rsidRPr="00FD0529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: </w:t>
                            </w:r>
                            <w:r w:rsidRPr="00FD7DE7">
                              <w:rPr>
                                <w:b/>
                                <w:color w:val="00B050"/>
                              </w:rPr>
                              <w:t>AMELIORER LA PRISE EN CHARGE DE LA PROBLEMATIQUE DE SANTE</w:t>
                            </w:r>
                          </w:p>
                          <w:p w:rsidR="008D7CE6" w:rsidRPr="009F7AFF" w:rsidRDefault="008D7CE6" w:rsidP="008D7CE6">
                            <w:pPr>
                              <w:shd w:val="clear" w:color="auto" w:fill="FFFFFF" w:themeFill="background1"/>
                              <w:jc w:val="center"/>
                              <w:rPr>
                                <w:color w:val="000000" w:themeColor="text1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45719" tIns="45719" rIns="45719" bIns="45719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1CE8A8" id="Rectangle 1073741982" o:spid="_x0000_s1027" style="position:absolute;margin-left:-24.05pt;margin-top:-4.3pt;width:723.05pt;height:26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DjvZAIAAMkEAAAOAAAAZHJzL2Uyb0RvYy54bWysVEtv2zAMvg/YfxB0X+082rRBnSJI0WFA&#10;0RZth54ZWY4NyKJGKbG7Xz9KTtqs22nYRSZFio+PH3151bdG7DT5Bm0hRye5FNoqLBu7KeT355sv&#10;51L4ALYEg1YX8lV7ebX4/Omyc3M9xhpNqUlwEOvnnStkHYKbZ5lXtW7Bn6DTlo0VUguBVdpkJUHH&#10;0VuTjfP8LOuQSkeotPd8ez0Y5SLFryqtwn1VeR2EKSTXFtJJ6VzHM1tcwnxD4OpG7cuAf6iihcZy&#10;0rdQ1xBAbKn5I1TbKEKPVThR2GZYVY3SqQfuZpR/6OapBqdTLwyOd28w+f8XVt3tHkg0Jc8un01m&#10;09HF+VgKCy3P6pHRA7sxWhzZGLDO+Tm/e3IPtNc8i7H7vqI2frkv0SeQX99A1n0Qii8vRufj2eRU&#10;CsW2yTSfnKUpZO+vHfnwVWMrolBI4jIStrC79YEzsuvBJSazeNMYkwZprOgKOT6d5jxrBcynysDw&#10;2KNpyugYn3jarFeGxA4iLfJZvjrU8JtbzHINvh78kmkgDOHWlkMlxsaAOlFtX17EZ0AkSqFf9wPA&#10;8W28WWP5yqATDmz0Tt00nOkWfHgAYvpx8bxS4Z6PyiB3hHtJihrp59/uoz+zgq1SdEznQvofWyAt&#10;hflmmS/T09nogvl/rNCxsj5W7LZdIUMz4uV1KolcEwVzECvC9oU3bxmzsgms4tyFVIEOyioMa8a7&#10;q/RymdyY8w7CrX1yKgaPyEWMn/sXILcfd2Ci3OGB+jD/MPXBd5j7chuwahIl3nFlfkSF9yUxZb/b&#10;cSGP9eT1/gda/AIAAP//AwBQSwMEFAAGAAgAAAAhALV6jojgAAAACgEAAA8AAABkcnMvZG93bnJl&#10;di54bWxMj8FOwzAMhu9Ie4fISFzQlo6NEUrTCSFxmMSEGFx685rQdjRO1aRb9/Z4J7jZ8qff35+t&#10;R9eKo+1D40nDfJaAsFR601Cl4evzdapAhIhksPVkNZxtgHU+ucowNf5EH/a4i5XgEAopaqhj7FIp&#10;Q1lbh2HmO0t8+/a9w8hrX0nT44nDXSvvkmQlHTbEH2rs7Etty5/d4DSYgm43LhZv725L9IBDoQ5q&#10;o/XN9fj8BCLaMf7BcNFndcjZae8HMkG0GqZLNWeUB7UCcQEWj4rb7TUs7xOQeSb/V8h/AQAA//8D&#10;AFBLAQItABQABgAIAAAAIQC2gziS/gAAAOEBAAATAAAAAAAAAAAAAAAAAAAAAABbQ29udGVudF9U&#10;eXBlc10ueG1sUEsBAi0AFAAGAAgAAAAhADj9If/WAAAAlAEAAAsAAAAAAAAAAAAAAAAALwEAAF9y&#10;ZWxzLy5yZWxzUEsBAi0AFAAGAAgAAAAhAMbsOO9kAgAAyQQAAA4AAAAAAAAAAAAAAAAALgIAAGRy&#10;cy9lMm9Eb2MueG1sUEsBAi0AFAAGAAgAAAAhALV6jojgAAAACgEAAA8AAAAAAAAAAAAAAAAAvgQA&#10;AGRycy9kb3ducmV2LnhtbFBLBQYAAAAABAAEAPMAAADLBQAAAAA=&#10;" filled="f" strokecolor="#0070c0" strokeweight="2pt">
                <v:stroke joinstyle="round"/>
                <v:textbox inset="1.27mm,1.27mm,1.27mm,1.27mm">
                  <w:txbxContent>
                    <w:p w:rsidR="008D7CE6" w:rsidRPr="003A0F9E" w:rsidRDefault="008D7CE6" w:rsidP="008D7CE6">
                      <w:pPr>
                        <w:shd w:val="clear" w:color="auto" w:fill="FFFFFF" w:themeFill="background1"/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A14E5">
                        <w:rPr>
                          <w:b/>
                          <w:color w:val="000000" w:themeColor="text1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NOM DE L’ACTION</w:t>
                      </w:r>
                      <w:r w:rsidRPr="009F7AFF">
                        <w:rPr>
                          <w:color w:val="000000" w:themeColor="text1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 </w:t>
                      </w:r>
                      <w:r w:rsidRPr="00FD0529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: </w:t>
                      </w:r>
                      <w:r w:rsidRPr="00FD7DE7">
                        <w:rPr>
                          <w:b/>
                          <w:color w:val="00B050"/>
                        </w:rPr>
                        <w:t>AMELIORER LA PRISE EN CHARGE DE LA PROBLEMATIQUE DE SANTE</w:t>
                      </w:r>
                    </w:p>
                    <w:p w:rsidR="008D7CE6" w:rsidRPr="009F7AFF" w:rsidRDefault="008D7CE6" w:rsidP="008D7CE6">
                      <w:pPr>
                        <w:shd w:val="clear" w:color="auto" w:fill="FFFFFF" w:themeFill="background1"/>
                        <w:jc w:val="center"/>
                        <w:rPr>
                          <w:color w:val="000000" w:themeColor="text1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8C54C3"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04440E08" wp14:editId="41DB0107">
                <wp:simplePos x="0" y="0"/>
                <wp:positionH relativeFrom="page">
                  <wp:posOffset>594255</wp:posOffset>
                </wp:positionH>
                <wp:positionV relativeFrom="line">
                  <wp:posOffset>-428329</wp:posOffset>
                </wp:positionV>
                <wp:extent cx="9183269" cy="300789"/>
                <wp:effectExtent l="0" t="0" r="18415" b="23495"/>
                <wp:wrapNone/>
                <wp:docPr id="1073741983" name="Rectangle 1073741983" descr="Rectangle 10737419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83269" cy="300789"/>
                        </a:xfrm>
                        <a:prstGeom prst="rect">
                          <a:avLst/>
                        </a:prstGeom>
                        <a:noFill/>
                        <a:ln w="25400" cap="flat">
                          <a:solidFill>
                            <a:srgbClr val="0070C0"/>
                          </a:soli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 w:rsidR="008D7CE6" w:rsidRPr="00FD7DE7" w:rsidRDefault="008D7CE6" w:rsidP="008D7CE6">
                            <w:pPr>
                              <w:pStyle w:val="Corps"/>
                              <w:shd w:val="clear" w:color="auto" w:fill="FFFFFF" w:themeFill="background1"/>
                              <w:jc w:val="center"/>
                              <w:rPr>
                                <w:rStyle w:val="Aucun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FD7DE7">
                              <w:rPr>
                                <w:rStyle w:val="Aucun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FICHE ACTION N° 4</w:t>
                            </w:r>
                          </w:p>
                          <w:p w:rsidR="008D7CE6" w:rsidRDefault="008D7CE6" w:rsidP="008D7CE6">
                            <w:pPr>
                              <w:pStyle w:val="Corps"/>
                              <w:jc w:val="center"/>
                            </w:pPr>
                          </w:p>
                        </w:txbxContent>
                      </wps:txbx>
                      <wps:bodyPr wrap="square" lIns="45719" tIns="45719" rIns="45719" bIns="45719" numCol="1" anchor="ctr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440E08" id="Rectangle 1073741983" o:spid="_x0000_s1028" alt="Rectangle 1073741954" style="position:absolute;margin-left:46.8pt;margin-top:-33.75pt;width:723.1pt;height:23.7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imbBgIAAAMEAAAOAAAAZHJzL2Uyb0RvYy54bWysU9uO0zAQfUfiHyy/0yS9bNuo6Qq1WoSE&#10;YMXCB7iO3VjyjbHbZP+esdPtFvYN8eJ4PJPjM2eON/eD0eQsIChnG1pNSkqE5a5V9tjQnz8ePqwo&#10;CZHZlmlnRUOfRaD32/fvNr2vxdR1TrcCCILYUPe+oV2Mvi6KwDthWJg4LywmpQPDIoZwLFpgPaIb&#10;XUzL8q7oHbQeHBch4Ol+TNJtxpdS8PhNyiAi0Q1FbjGvkNdDWovthtVHYL5T/EKD/QMLw5TFS69Q&#10;exYZOYF6A2UUBxecjBPuTOGkVFzkHrCbqvyrm6eOeZF7QXGCv8oU/h8s/3p+BKJanF25nC3n1Xo1&#10;o8Qyg7P6juoxe9SC3OZaETgK+Da5mCc1ex9qBH3yj3CJAm6TNIMEk77YNBnyBJ6vExBDJBwP19Vq&#10;Nr1bU8IxNyvL5WqdQIvXvz2E+Ek4Q9KmoYAcs/Ds/CXEsfSlJF1m3YPSGs9ZrS3pGzpdzEs0Amdo&#10;NqnZ+HNwWrWpMNUFOB52GsiZJc+Uy3KXbYIc/ihLt+xZ6Ma6nBrdBO5k25GJtglQZB9e6CV9RkXS&#10;Lg6HIas/fdHu4NpnnEiPlmxo+HViICjRny3OfL5YVihNvA3gNjjcBvZkdg47qChhlncOZ8YjZK2s&#10;+3iKTqqsV6IxXoo6pwCdlhW/vIpk5ds4V72+3e1vAAAA//8DAFBLAwQUAAYACAAAACEA1nIGXeEA&#10;AAALAQAADwAAAGRycy9kb3ducmV2LnhtbEyPwU7CQBCG7ya+w2ZMvBjYAqGU2i0hJhxINEb00tvQ&#10;HdtKd7bpbqG8vctJjzPz5Z/vzzajacWZetdYVjCbRiCIS6sbrhR8fe4mCQjnkTW2lknBlRxs8vu7&#10;DFNtL/xB54OvRAhhl6KC2vsuldKVNRl0U9sRh9u37Q36MPaV1D1eQrhp5TyKYmmw4fChxo5eaipP&#10;h8Eo0AU/7Y0vXt/NG/MKhyL5SfZKPT6M22cQnkb/B8NNP6hDHpyOdmDtRKtgvYgDqWASr5YgbsBy&#10;sQ5ljmE1j2Yg80z+75D/AgAA//8DAFBLAQItABQABgAIAAAAIQC2gziS/gAAAOEBAAATAAAAAAAA&#10;AAAAAAAAAAAAAABbQ29udGVudF9UeXBlc10ueG1sUEsBAi0AFAAGAAgAAAAhADj9If/WAAAAlAEA&#10;AAsAAAAAAAAAAAAAAAAALwEAAF9yZWxzLy5yZWxzUEsBAi0AFAAGAAgAAAAhAK76KZsGAgAAAwQA&#10;AA4AAAAAAAAAAAAAAAAALgIAAGRycy9lMm9Eb2MueG1sUEsBAi0AFAAGAAgAAAAhANZyBl3hAAAA&#10;CwEAAA8AAAAAAAAAAAAAAAAAYAQAAGRycy9kb3ducmV2LnhtbFBLBQYAAAAABAAEAPMAAABuBQAA&#10;AAA=&#10;" filled="f" strokecolor="#0070c0" strokeweight="2pt">
                <v:stroke joinstyle="round"/>
                <v:textbox inset="1.27mm,1.27mm,1.27mm,1.27mm">
                  <w:txbxContent>
                    <w:p w:rsidR="008D7CE6" w:rsidRPr="00FD7DE7" w:rsidRDefault="008D7CE6" w:rsidP="008D7CE6">
                      <w:pPr>
                        <w:pStyle w:val="Corps"/>
                        <w:shd w:val="clear" w:color="auto" w:fill="FFFFFF" w:themeFill="background1"/>
                        <w:jc w:val="center"/>
                        <w:rPr>
                          <w:rStyle w:val="Aucun"/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  <w:r w:rsidRPr="00FD7DE7">
                        <w:rPr>
                          <w:rStyle w:val="Aucun"/>
                          <w:b/>
                          <w:bCs/>
                          <w:color w:val="FF0000"/>
                          <w:sz w:val="24"/>
                          <w:szCs w:val="24"/>
                        </w:rPr>
                        <w:t>FICHE ACTION N° 4</w:t>
                      </w:r>
                    </w:p>
                    <w:p w:rsidR="008D7CE6" w:rsidRDefault="008D7CE6" w:rsidP="008D7CE6">
                      <w:pPr>
                        <w:pStyle w:val="Corps"/>
                        <w:jc w:val="center"/>
                      </w:pPr>
                    </w:p>
                  </w:txbxContent>
                </v:textbox>
                <w10:wrap anchorx="page" anchory="line"/>
              </v:rect>
            </w:pict>
          </mc:Fallback>
        </mc:AlternateContent>
      </w:r>
    </w:p>
    <w:p w:rsidR="008D7CE6" w:rsidRPr="008C54C3" w:rsidRDefault="008D7CE6" w:rsidP="008D7CE6"/>
    <w:p w:rsidR="008D7CE6" w:rsidRPr="008C54C3" w:rsidRDefault="008D7CE6" w:rsidP="008D7CE6"/>
    <w:p w:rsidR="008D7CE6" w:rsidRPr="008C54C3" w:rsidRDefault="008D7CE6" w:rsidP="008D7CE6"/>
    <w:p w:rsidR="008D7CE6" w:rsidRPr="008C54C3" w:rsidRDefault="008D7CE6" w:rsidP="008D7CE6"/>
    <w:p w:rsidR="008D7CE6" w:rsidRPr="008C54C3" w:rsidRDefault="008D7CE6" w:rsidP="008D7CE6"/>
    <w:p w:rsidR="008D7CE6" w:rsidRPr="008C54C3" w:rsidRDefault="008D7CE6" w:rsidP="008D7CE6"/>
    <w:p w:rsidR="008D7CE6" w:rsidRPr="008C54C3" w:rsidRDefault="008D7CE6" w:rsidP="008D7CE6"/>
    <w:p w:rsidR="008D7CE6" w:rsidRPr="008C54C3" w:rsidRDefault="008D7CE6" w:rsidP="008D7CE6"/>
    <w:p w:rsidR="008D7CE6" w:rsidRPr="008C54C3" w:rsidRDefault="008D7CE6" w:rsidP="008D7CE6"/>
    <w:p w:rsidR="008D7CE6" w:rsidRPr="008C54C3" w:rsidRDefault="008D7CE6" w:rsidP="008D7CE6"/>
    <w:p w:rsidR="008D7CE6" w:rsidRPr="008C54C3" w:rsidRDefault="008D7CE6" w:rsidP="008D7CE6"/>
    <w:p w:rsidR="008D7CE6" w:rsidRPr="008C54C3" w:rsidRDefault="008D7CE6" w:rsidP="008D7CE6"/>
    <w:p w:rsidR="008D7CE6" w:rsidRPr="008C54C3" w:rsidRDefault="008D7CE6" w:rsidP="008D7CE6">
      <w:r w:rsidRPr="008C54C3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9C34542" wp14:editId="2344B50B">
                <wp:simplePos x="0" y="0"/>
                <wp:positionH relativeFrom="column">
                  <wp:posOffset>-327378</wp:posOffset>
                </wp:positionH>
                <wp:positionV relativeFrom="paragraph">
                  <wp:posOffset>167004</wp:posOffset>
                </wp:positionV>
                <wp:extent cx="9187815" cy="1614311"/>
                <wp:effectExtent l="0" t="0" r="13335" b="24130"/>
                <wp:wrapNone/>
                <wp:docPr id="1073741984" name="Rectangle 10737419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87815" cy="1614311"/>
                        </a:xfrm>
                        <a:prstGeom prst="rect">
                          <a:avLst/>
                        </a:prstGeom>
                        <a:noFill/>
                        <a:ln w="25400" cap="flat">
                          <a:solidFill>
                            <a:srgbClr val="0070C0"/>
                          </a:soli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 w:rsidR="008D7CE6" w:rsidRPr="00B96098" w:rsidRDefault="008D7CE6" w:rsidP="008D7CE6">
                            <w:pPr>
                              <w:ind w:left="10"/>
                              <w:jc w:val="both"/>
                              <w:rPr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A14E5">
                              <w:rPr>
                                <w:b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MODALITES D’INTERVENTION</w:t>
                            </w:r>
                            <w:r w:rsidRPr="00B96098">
                              <w:rPr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 </w:t>
                            </w:r>
                            <w:r w:rsidRPr="00B96098">
                              <w:rPr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: </w:t>
                            </w:r>
                          </w:p>
                          <w:p w:rsidR="008D7CE6" w:rsidRPr="007A339C" w:rsidRDefault="008D7CE6" w:rsidP="008D7CE6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shd w:val="clear" w:color="auto" w:fill="FFFFFF" w:themeFill="background1"/>
                              <w:spacing w:after="0" w:line="240" w:lineRule="auto"/>
                              <w:contextualSpacing/>
                              <w:jc w:val="both"/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A339C"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Action 7 :  Sensibiliser, informer et orienter les bénéficiaires du RSA par des actions individuelles ou collectives de prévention </w:t>
                            </w:r>
                          </w:p>
                          <w:p w:rsidR="008D7CE6" w:rsidRPr="007A339C" w:rsidRDefault="008D7CE6" w:rsidP="008D7CE6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shd w:val="clear" w:color="auto" w:fill="FFFFFF" w:themeFill="background1"/>
                              <w:spacing w:after="0" w:line="240" w:lineRule="auto"/>
                              <w:contextualSpacing/>
                              <w:jc w:val="both"/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A339C"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Action 8 : Renforcer la coordination avec les professionnels de santé via une fiche de liaison type.</w:t>
                            </w:r>
                          </w:p>
                          <w:p w:rsidR="008D7CE6" w:rsidRPr="00650E45" w:rsidRDefault="008D7CE6" w:rsidP="008D7CE6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shd w:val="clear" w:color="auto" w:fill="FFFFFF" w:themeFill="background1"/>
                              <w:spacing w:after="0" w:line="240" w:lineRule="auto"/>
                              <w:contextualSpacing/>
                              <w:jc w:val="both"/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50E45"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Action </w:t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9</w:t>
                            </w:r>
                            <w:r w:rsidRPr="00650E45"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: Créer un répertoire pour </w:t>
                            </w:r>
                            <w:r w:rsidRPr="00623AE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améliorer</w:t>
                            </w:r>
                            <w:r w:rsidRPr="00650E45"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la visibilité des dispositifs et initiatives d’accompagnement existants pour les bénéficiaires du RSA présentant des problématiques de santé </w:t>
                            </w:r>
                            <w:bookmarkStart w:id="0" w:name="_Hlk189731969"/>
                            <w:r w:rsidRPr="00650E45"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(Intégration du répertoire dans DORA)</w:t>
                            </w:r>
                            <w:bookmarkEnd w:id="0"/>
                          </w:p>
                          <w:p w:rsidR="008D7CE6" w:rsidRDefault="008D7CE6" w:rsidP="008D7CE6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shd w:val="clear" w:color="auto" w:fill="FFFFFF" w:themeFill="background1"/>
                              <w:spacing w:after="0" w:line="240" w:lineRule="auto"/>
                              <w:contextualSpacing/>
                              <w:jc w:val="both"/>
                              <w:rPr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50E45"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Action </w:t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10 </w:t>
                            </w:r>
                            <w:r w:rsidRPr="00650E45"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: Développer les permanences </w:t>
                            </w:r>
                            <w:r w:rsidRPr="00B96098">
                              <w:rPr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de santé (</w:t>
                            </w:r>
                            <w:r w:rsidRPr="00B96098">
                              <w:rPr>
                                <w:i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médicales et psychologiques en lien avec les professionnels en charge de l’accompagnement</w:t>
                            </w:r>
                            <w:r w:rsidRPr="00B96098">
                              <w:rPr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)</w:t>
                            </w:r>
                            <w:r>
                              <w:rPr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:rsidR="008D7CE6" w:rsidRPr="00B96098" w:rsidRDefault="008D7CE6" w:rsidP="008D7CE6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shd w:val="clear" w:color="auto" w:fill="FFFFFF" w:themeFill="background1"/>
                              <w:spacing w:after="0" w:line="240" w:lineRule="auto"/>
                              <w:contextualSpacing/>
                              <w:jc w:val="both"/>
                              <w:rPr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8D7CE6" w:rsidRPr="00B96098" w:rsidRDefault="008D7CE6" w:rsidP="008D7CE6">
                            <w:pPr>
                              <w:shd w:val="clear" w:color="auto" w:fill="FFFFFF" w:themeFill="background1"/>
                              <w:ind w:left="360"/>
                              <w:jc w:val="both"/>
                              <w:rPr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45719" tIns="45719" rIns="45719" bIns="45719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C34542" id="Rectangle 1073741984" o:spid="_x0000_s1029" style="position:absolute;margin-left:-25.8pt;margin-top:13.15pt;width:723.45pt;height:127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o4mZwIAAMgEAAAOAAAAZHJzL2Uyb0RvYy54bWysVE1v2zAMvQ/YfxB0X223aZMadYogRYcB&#10;RVusHXZmZDk2IIsapcTpfv0oOWmzbqdhF5kUKX48PvrqetcbsdXkO7SVLE5yKbRVWHd2Xclvz7ef&#10;ZlL4ALYGg1ZX8kV7eT3/+OFqcKU+xRZNrUlwEOvLwVWyDcGVWeZVq3vwJ+i0ZWOD1ENgldZZTTBw&#10;9N5kp3l+kQ1ItSNU2nu+vRmNcp7iN41W4aFpvA7CVJJrC+mkdK7imc2voFwTuLZT+zLgH6roobOc&#10;9DXUDQQQG+r+CNV3itBjE04U9hk2Tad06oG7KfJ33Ty14HTqhcHx7hUm///CqvvtI4mu5tnl07Pp&#10;pLicTaSw0POsvjJ6YNdGiyMbAzY4X/K7J/dIe82zGLvfNdTHL/cldgnkl1eQ9S4IxZeXxWw6K86l&#10;UGwrLorJWVHEMWRvzx358FljL6JQSeI6EriwvfNhdD24xGwWbztj+B5KY8VQydPzSc7DVsCEagyM&#10;jz2aro6O0c/TerU0JLYQeZFP82WiAtfwm1vMcgO+Hf2SaWQM4cbWYyXGxoA6cW1fXgRohCRKYbfa&#10;JYTP4tt4s8L6hVEnHOnonbrtONMd+PAIxPzj4nmnwgMfjUHuCPeSFC3Sz7/dR3+mBVulGJjPlfQ/&#10;NkBaCvPFMmEm59PikhfgWKFjZXWs2E2/RIam4O11KolcEwVzEBvC/juv3iJmZRNYxbkrGQ7iMoxb&#10;xqur9GKRnJjyDsKdfXIqho64RYSfd9+B3H7YgXlyjwfmQ/lu5qNvfGlxsQnYdIkQb6gykaLC65Io&#10;tV/tuI/HevJ6+wHNfwEAAP//AwBQSwMEFAAGAAgAAAAhAOjdmOHhAAAACwEAAA8AAABkcnMvZG93&#10;bnJldi54bWxMj01OwzAQRvdI3MEaJDaoddIqUZvGqUJQd0iUwgGceEgi7HEUu23C6XFXsJufp2/e&#10;5PvJaHbB0fWWBMTLCBhSY1VPrYDPj8NiA8x5SUpqSyhgRgf74v4ul5myV3rHy8m3LISQy6SAzvsh&#10;49w1HRrplnZACrsvOxrpQzu2XI3yGsKN5qsoSrmRPYULnRyw6rD5Pp2NgLbS+PrzNB7K5+Px5a2K&#10;57o0sxCPD1O5A+Zx8n8w3PSDOhTBqbZnUo5pAYskTgMqYJWugd2A9TYJVR0mmygBXuT8/w/FLwAA&#10;AP//AwBQSwECLQAUAAYACAAAACEAtoM4kv4AAADhAQAAEwAAAAAAAAAAAAAAAAAAAAAAW0NvbnRl&#10;bnRfVHlwZXNdLnhtbFBLAQItABQABgAIAAAAIQA4/SH/1gAAAJQBAAALAAAAAAAAAAAAAAAAAC8B&#10;AABfcmVscy8ucmVsc1BLAQItABQABgAIAAAAIQCd3o4mZwIAAMgEAAAOAAAAAAAAAAAAAAAAAC4C&#10;AABkcnMvZTJvRG9jLnhtbFBLAQItABQABgAIAAAAIQDo3Zjh4QAAAAsBAAAPAAAAAAAAAAAAAAAA&#10;AMEEAABkcnMvZG93bnJldi54bWxQSwUGAAAAAAQABADzAAAAzwUAAAAA&#10;" filled="f" strokecolor="#0070c0" strokeweight="2pt">
                <v:stroke joinstyle="round"/>
                <v:textbox inset="1.27mm,1.27mm,1.27mm,1.27mm">
                  <w:txbxContent>
                    <w:p w:rsidR="008D7CE6" w:rsidRPr="00B96098" w:rsidRDefault="008D7CE6" w:rsidP="008D7CE6">
                      <w:pPr>
                        <w:ind w:left="10"/>
                        <w:jc w:val="both"/>
                        <w:rPr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A14E5">
                        <w:rPr>
                          <w:b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MODALITES D’INTERVENTION</w:t>
                      </w:r>
                      <w:r w:rsidRPr="00B96098">
                        <w:rPr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 </w:t>
                      </w:r>
                      <w:r w:rsidRPr="00B96098">
                        <w:rPr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: </w:t>
                      </w:r>
                    </w:p>
                    <w:p w:rsidR="008D7CE6" w:rsidRPr="007A339C" w:rsidRDefault="008D7CE6" w:rsidP="008D7CE6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shd w:val="clear" w:color="auto" w:fill="FFFFFF" w:themeFill="background1"/>
                        <w:spacing w:after="0" w:line="240" w:lineRule="auto"/>
                        <w:contextualSpacing/>
                        <w:jc w:val="both"/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A339C"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Action 7 :  Sensibiliser, informer et orienter les bénéficiaires du RSA par des actions individuelles ou collectives de prévention </w:t>
                      </w:r>
                    </w:p>
                    <w:p w:rsidR="008D7CE6" w:rsidRPr="007A339C" w:rsidRDefault="008D7CE6" w:rsidP="008D7CE6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shd w:val="clear" w:color="auto" w:fill="FFFFFF" w:themeFill="background1"/>
                        <w:spacing w:after="0" w:line="240" w:lineRule="auto"/>
                        <w:contextualSpacing/>
                        <w:jc w:val="both"/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A339C"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Action 8 : Renforcer la coordination avec les professionnels de santé via une fiche de liaison type.</w:t>
                      </w:r>
                    </w:p>
                    <w:p w:rsidR="008D7CE6" w:rsidRPr="00650E45" w:rsidRDefault="008D7CE6" w:rsidP="008D7CE6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shd w:val="clear" w:color="auto" w:fill="FFFFFF" w:themeFill="background1"/>
                        <w:spacing w:after="0" w:line="240" w:lineRule="auto"/>
                        <w:contextualSpacing/>
                        <w:jc w:val="both"/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50E45"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Action </w:t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9</w:t>
                      </w:r>
                      <w:r w:rsidRPr="00650E45"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: Créer un répertoire pour </w:t>
                      </w:r>
                      <w:r w:rsidRPr="00623AE2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améliorer</w:t>
                      </w:r>
                      <w:r w:rsidRPr="00650E45"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la visibilité des dispositifs et initiatives d’accompagnement existants pour les bénéficiaires du RSA présentant des problématiques de santé </w:t>
                      </w:r>
                      <w:bookmarkStart w:id="1" w:name="_Hlk189731969"/>
                      <w:r w:rsidRPr="00650E45"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(Intégration du répertoire dans DORA)</w:t>
                      </w:r>
                      <w:bookmarkEnd w:id="1"/>
                    </w:p>
                    <w:p w:rsidR="008D7CE6" w:rsidRDefault="008D7CE6" w:rsidP="008D7CE6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shd w:val="clear" w:color="auto" w:fill="FFFFFF" w:themeFill="background1"/>
                        <w:spacing w:after="0" w:line="240" w:lineRule="auto"/>
                        <w:contextualSpacing/>
                        <w:jc w:val="both"/>
                        <w:rPr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50E45"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Action </w:t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10 </w:t>
                      </w:r>
                      <w:r w:rsidRPr="00650E45"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: Développer les permanences </w:t>
                      </w:r>
                      <w:r w:rsidRPr="00B96098">
                        <w:rPr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de santé (</w:t>
                      </w:r>
                      <w:r w:rsidRPr="00B96098">
                        <w:rPr>
                          <w:i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médicales et psychologiques en lien avec les professionnels en charge de l’accompagnement</w:t>
                      </w:r>
                      <w:r w:rsidRPr="00B96098">
                        <w:rPr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)</w:t>
                      </w:r>
                      <w:r>
                        <w:rPr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:rsidR="008D7CE6" w:rsidRPr="00B96098" w:rsidRDefault="008D7CE6" w:rsidP="008D7CE6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shd w:val="clear" w:color="auto" w:fill="FFFFFF" w:themeFill="background1"/>
                        <w:spacing w:after="0" w:line="240" w:lineRule="auto"/>
                        <w:contextualSpacing/>
                        <w:jc w:val="both"/>
                        <w:rPr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8D7CE6" w:rsidRPr="00B96098" w:rsidRDefault="008D7CE6" w:rsidP="008D7CE6">
                      <w:pPr>
                        <w:shd w:val="clear" w:color="auto" w:fill="FFFFFF" w:themeFill="background1"/>
                        <w:ind w:left="360"/>
                        <w:jc w:val="both"/>
                        <w:rPr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8D7CE6" w:rsidRPr="008C54C3" w:rsidRDefault="008D7CE6" w:rsidP="008D7CE6"/>
    <w:p w:rsidR="008D7CE6" w:rsidRPr="008C54C3" w:rsidRDefault="008D7CE6" w:rsidP="008D7CE6"/>
    <w:p w:rsidR="008D7CE6" w:rsidRPr="008C54C3" w:rsidRDefault="008D7CE6" w:rsidP="008D7CE6"/>
    <w:p w:rsidR="008D7CE6" w:rsidRPr="008C54C3" w:rsidRDefault="008D7CE6" w:rsidP="008D7CE6"/>
    <w:p w:rsidR="00590A05" w:rsidRPr="008D7CE6" w:rsidRDefault="008D7CE6" w:rsidP="008D7CE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color w:val="000000"/>
          <w:u w:color="000000"/>
          <w:lang w:val="fr-FR" w:eastAsia="fr-FR"/>
          <w14:textOutline w14:w="0" w14:cap="flat" w14:cmpd="sng" w14:algn="ctr">
            <w14:noFill/>
            <w14:prstDash w14:val="solid"/>
            <w14:bevel/>
          </w14:textOutline>
        </w:rPr>
      </w:pPr>
      <w:r w:rsidRPr="008C54C3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CFC7EF" wp14:editId="0D35D765">
                <wp:simplePos x="0" y="0"/>
                <wp:positionH relativeFrom="margin">
                  <wp:posOffset>-328930</wp:posOffset>
                </wp:positionH>
                <wp:positionV relativeFrom="page">
                  <wp:posOffset>5221605</wp:posOffset>
                </wp:positionV>
                <wp:extent cx="9177125" cy="1132840"/>
                <wp:effectExtent l="0" t="0" r="24130" b="10160"/>
                <wp:wrapNone/>
                <wp:docPr id="1073741985" name="Rectangle 10737419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77125" cy="1132840"/>
                        </a:xfrm>
                        <a:prstGeom prst="rect">
                          <a:avLst/>
                        </a:prstGeom>
                        <a:noFill/>
                        <a:ln w="25400" cap="flat">
                          <a:solidFill>
                            <a:srgbClr val="0070C0"/>
                          </a:soli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 w:rsidR="008D7CE6" w:rsidRDefault="008D7CE6" w:rsidP="008D7CE6">
                            <w:pPr>
                              <w:shd w:val="clear" w:color="auto" w:fill="FFFFFF" w:themeFill="background1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A14E5">
                              <w:rPr>
                                <w:b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PARTENARIAT MOBILISE</w:t>
                            </w:r>
                            <w:r w:rsidRPr="004D72F5">
                              <w:rPr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FD0529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:</w:t>
                            </w: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:rsidR="008D7CE6" w:rsidRPr="001F41CF" w:rsidRDefault="008D7CE6" w:rsidP="008D7CE6">
                            <w:pPr>
                              <w:shd w:val="clear" w:color="auto" w:fill="FFFFFF" w:themeFill="background1"/>
                              <w:jc w:val="both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Etat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Département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, </w:t>
                            </w:r>
                            <w:proofErr w:type="spellStart"/>
                            <w:r w:rsidRPr="001F41CF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Organismes</w:t>
                            </w:r>
                            <w:proofErr w:type="spellEnd"/>
                            <w:r w:rsidRPr="001F41CF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1F41CF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référents</w:t>
                            </w:r>
                            <w:proofErr w:type="spellEnd"/>
                            <w:r w:rsidRPr="001F41CF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RSA </w:t>
                            </w: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, </w:t>
                            </w:r>
                            <w:r w:rsidRPr="001F41CF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ARS</w:t>
                            </w: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,</w:t>
                            </w:r>
                            <w:r w:rsidRPr="001F41CF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MDPH, </w:t>
                            </w:r>
                            <w:r w:rsidRPr="006647E5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CP</w:t>
                            </w: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</w:t>
                            </w:r>
                            <w:r w:rsidRPr="006647E5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 (</w:t>
                            </w:r>
                            <w:proofErr w:type="spellStart"/>
                            <w:r w:rsidRPr="006647E5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</w:t>
                            </w: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ommunauté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Professionnelle</w:t>
                            </w:r>
                            <w:proofErr w:type="spellEnd"/>
                            <w:r w:rsidRPr="006647E5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6647E5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Territorial</w:t>
                            </w: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</w:t>
                            </w:r>
                            <w:proofErr w:type="spellEnd"/>
                            <w:r w:rsidRPr="006647E5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de </w:t>
                            </w:r>
                            <w:r w:rsidRPr="006647E5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Santé)</w:t>
                            </w: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,</w:t>
                            </w:r>
                            <w:r w:rsidRPr="006647E5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CGSS</w:t>
                            </w: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,</w:t>
                            </w:r>
                            <w:r w:rsidRPr="006647E5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Missions Locales, </w:t>
                            </w: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ARML, </w:t>
                            </w:r>
                            <w:proofErr w:type="spellStart"/>
                            <w:r w:rsidRPr="006647E5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Professionnels</w:t>
                            </w:r>
                            <w:proofErr w:type="spellEnd"/>
                            <w:r w:rsidRPr="006647E5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de santé </w:t>
                            </w:r>
                            <w:proofErr w:type="spellStart"/>
                            <w:r w:rsidRPr="006647E5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libéraux</w:t>
                            </w:r>
                            <w:proofErr w:type="spellEnd"/>
                            <w:r w:rsidRPr="006647E5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(</w:t>
                            </w:r>
                            <w:proofErr w:type="spellStart"/>
                            <w:r w:rsidRPr="006647E5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médecins</w:t>
                            </w:r>
                            <w:proofErr w:type="spellEnd"/>
                            <w:r w:rsidRPr="006647E5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, </w:t>
                            </w:r>
                            <w:proofErr w:type="spellStart"/>
                            <w:r w:rsidRPr="006647E5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psychologues</w:t>
                            </w:r>
                            <w:proofErr w:type="spellEnd"/>
                            <w:r w:rsidRPr="006647E5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, </w:t>
                            </w:r>
                            <w:proofErr w:type="spellStart"/>
                            <w:r w:rsidRPr="006647E5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infirmiers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…</w:t>
                            </w:r>
                            <w:r w:rsidRPr="006647E5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),</w:t>
                            </w: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Structures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hospitalières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,</w:t>
                            </w:r>
                            <w:r w:rsidRPr="006647E5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Pharmacies </w:t>
                            </w:r>
                            <w:proofErr w:type="spellStart"/>
                            <w:r w:rsidRPr="006647E5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partenaires</w:t>
                            </w:r>
                            <w:proofErr w:type="spellEnd"/>
                            <w:r w:rsidRPr="006647E5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, Structures </w:t>
                            </w:r>
                            <w:proofErr w:type="spellStart"/>
                            <w:r w:rsidRPr="006647E5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sociales</w:t>
                            </w:r>
                            <w:proofErr w:type="spellEnd"/>
                            <w:r w:rsidRPr="006647E5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et </w:t>
                            </w:r>
                            <w:proofErr w:type="spellStart"/>
                            <w:r w:rsidRPr="006647E5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médico-sociales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,</w:t>
                            </w:r>
                            <w:r w:rsidRPr="006647E5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DAC, Maison </w:t>
                            </w:r>
                            <w:proofErr w:type="spellStart"/>
                            <w:r w:rsidRPr="006647E5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Jeune</w:t>
                            </w:r>
                            <w:proofErr w:type="spellEnd"/>
                            <w:r w:rsidRPr="006647E5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Santé, structures </w:t>
                            </w:r>
                            <w:proofErr w:type="spellStart"/>
                            <w:r w:rsidRPr="006647E5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d'accompagnement</w:t>
                            </w:r>
                            <w:proofErr w:type="spellEnd"/>
                            <w:r w:rsidRPr="006647E5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6647E5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spécifiques</w:t>
                            </w:r>
                            <w:proofErr w:type="spellEnd"/>
                            <w:r w:rsidRPr="006647E5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, </w:t>
                            </w:r>
                            <w:r w:rsidRPr="007B5F0E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Protection </w:t>
                            </w:r>
                            <w:proofErr w:type="spellStart"/>
                            <w:r w:rsidRPr="007B5F0E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Civile</w:t>
                            </w:r>
                            <w:proofErr w:type="spellEnd"/>
                            <w:r w:rsidRPr="007B5F0E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, </w:t>
                            </w:r>
                            <w:proofErr w:type="spellStart"/>
                            <w:r w:rsidRPr="001F41CF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Réseau</w:t>
                            </w:r>
                            <w:proofErr w:type="spellEnd"/>
                            <w:r w:rsidRPr="001F41CF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1F41CF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Oté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,</w:t>
                            </w:r>
                            <w:r w:rsidRPr="006647E5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7B5F0E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France Addiction</w:t>
                            </w:r>
                            <w:r w:rsidRPr="006647E5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, RPE</w:t>
                            </w: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,</w:t>
                            </w:r>
                            <w:r w:rsidRPr="006647E5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1F41CF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ANPAA</w:t>
                            </w: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, </w:t>
                            </w:r>
                            <w:r w:rsidRPr="001F41CF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CSAPA</w:t>
                            </w: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,</w:t>
                            </w:r>
                            <w:r w:rsidRPr="001F41CF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…</w:t>
                            </w:r>
                          </w:p>
                          <w:p w:rsidR="008D7CE6" w:rsidRPr="003A0F9E" w:rsidRDefault="008D7CE6" w:rsidP="008D7CE6">
                            <w:pPr>
                              <w:shd w:val="clear" w:color="auto" w:fill="FFFFFF" w:themeFill="background1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F41CF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45719" tIns="45719" rIns="45719" bIns="45719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CFC7EF" id="Rectangle 1073741985" o:spid="_x0000_s1030" style="position:absolute;margin-left:-25.9pt;margin-top:411.15pt;width:722.6pt;height:89.2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omHZAIAAMgEAAAOAAAAZHJzL2Uyb0RvYy54bWysVE1v2zAMvQ/YfxB0X22n6dIGdYogRYcB&#10;RVusHXpmZDk2IIsapcTufv0oOWmzbqdhF5kUKX48PvryauiM2GnyLdpSFie5FNoqrFq7KeX3p5tP&#10;51L4ALYCg1aX8kV7ebX4+OGyd3M9wQZNpUlwEOvnvStlE4KbZ5lXje7An6DTlo01UgeBVdpkFUHP&#10;0TuTTfL8c9YjVY5Qae/59no0ykWKX9dahfu69joIU0quLaST0rmOZ7a4hPmGwDWt2pcB/1BFB63l&#10;pK+hriGA2FL7R6iuVYQe63CisMuwrlulUw/cTZG/6+axAadTLwyOd68w+f8XVt3tHki0Fc8un53O&#10;psXF+ZkUFjqe1TdGD+zGaHFkY8B65+f87tE90F7zLMbuh5q6+OW+xJBAfnkFWQ9BKL68KGazYsJJ&#10;FNuK4nRyPk1jyN6eO/Lhi8ZORKGUxHUkcGF36wOnZNeDS8xm8aY1Jk3SWNGXcnI2zXnYCphQtYHx&#10;sUfTVtExPvG0Wa8MiR1EXuSzfHWo4Te3mOUafDP6JdPIGMKtrcZKjI0BdeLavrwI0AhJlMKwHhLC&#10;0/g23qyxemHUCUc6eqduWs50Cz48ADH/uHjeqXDPR22QO8K9JEWD9PNv99GfacFWKXrmcyn9jy2Q&#10;lsJ8tUyY6dmsuOAFOFboWFkfK3bbrZChKXh7nUoi10TBHMSasHvm1VvGrGwCqzh3KcNBXIVxy3h1&#10;lV4ukxNT3kG4tY9OxdARt4jw0/AM5PbDDsyTOzwwH+bvZj76jlNfbgPWbSLEG6rMjqjwuiSe7Fc7&#10;7uOxnrzefkCLXwAAAP//AwBQSwMEFAAGAAgAAAAhANSHM4vjAAAADQEAAA8AAABkcnMvZG93bnJl&#10;di54bWxMj81OwzAQhO9IvIO1SFxQaycpUEKcKgT1hkQpPIATL0mEfyLbbROevu4Jbjva0cw3xWbS&#10;ihzR+cEaDsmSAUHTWjmYjsPX53axBuKDMFIoa5DDjB425fVVIXJpT+YDj/vQkRhifC449CGMOaW+&#10;7VELv7Qjmvj7tk6LEKXrqHTiFMO1oiljD1SLwcSGXoxY99j+7A+aQ1crfPu9c9vqZbd7fa+Tuan0&#10;zPntzVQ9Awk4hT8zXPAjOpSRqbEHIz1RHBb3SUQPHNZpmgG5OLKnbAWkiRdj7BFoWdD/K8ozAAAA&#10;//8DAFBLAQItABQABgAIAAAAIQC2gziS/gAAAOEBAAATAAAAAAAAAAAAAAAAAAAAAABbQ29udGVu&#10;dF9UeXBlc10ueG1sUEsBAi0AFAAGAAgAAAAhADj9If/WAAAAlAEAAAsAAAAAAAAAAAAAAAAALwEA&#10;AF9yZWxzLy5yZWxzUEsBAi0AFAAGAAgAAAAhAD+miYdkAgAAyAQAAA4AAAAAAAAAAAAAAAAALgIA&#10;AGRycy9lMm9Eb2MueG1sUEsBAi0AFAAGAAgAAAAhANSHM4vjAAAADQEAAA8AAAAAAAAAAAAAAAAA&#10;vgQAAGRycy9kb3ducmV2LnhtbFBLBQYAAAAABAAEAPMAAADOBQAAAAA=&#10;" filled="f" strokecolor="#0070c0" strokeweight="2pt">
                <v:stroke joinstyle="round"/>
                <v:textbox inset="1.27mm,1.27mm,1.27mm,1.27mm">
                  <w:txbxContent>
                    <w:p w:rsidR="008D7CE6" w:rsidRDefault="008D7CE6" w:rsidP="008D7CE6">
                      <w:pPr>
                        <w:shd w:val="clear" w:color="auto" w:fill="FFFFFF" w:themeFill="background1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A14E5">
                        <w:rPr>
                          <w:b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PARTENARIAT MOBILISE</w:t>
                      </w:r>
                      <w:r w:rsidRPr="004D72F5">
                        <w:rPr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FD0529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:</w:t>
                      </w: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:rsidR="008D7CE6" w:rsidRPr="001F41CF" w:rsidRDefault="008D7CE6" w:rsidP="008D7CE6">
                      <w:pPr>
                        <w:shd w:val="clear" w:color="auto" w:fill="FFFFFF" w:themeFill="background1"/>
                        <w:jc w:val="both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Etat</w:t>
                      </w:r>
                      <w:proofErr w:type="spellEnd"/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, </w:t>
                      </w:r>
                      <w:proofErr w:type="spellStart"/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Département</w:t>
                      </w:r>
                      <w:proofErr w:type="spellEnd"/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, </w:t>
                      </w:r>
                      <w:proofErr w:type="spellStart"/>
                      <w:r w:rsidRPr="001F41CF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Organismes</w:t>
                      </w:r>
                      <w:proofErr w:type="spellEnd"/>
                      <w:r w:rsidRPr="001F41CF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1F41CF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référents</w:t>
                      </w:r>
                      <w:proofErr w:type="spellEnd"/>
                      <w:r w:rsidRPr="001F41CF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RSA </w:t>
                      </w: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, </w:t>
                      </w:r>
                      <w:r w:rsidRPr="001F41CF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ARS</w:t>
                      </w: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,</w:t>
                      </w:r>
                      <w:r w:rsidRPr="001F41CF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MDPH, </w:t>
                      </w:r>
                      <w:r w:rsidRPr="006647E5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CP</w:t>
                      </w: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</w:t>
                      </w:r>
                      <w:r w:rsidRPr="006647E5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 (</w:t>
                      </w:r>
                      <w:proofErr w:type="spellStart"/>
                      <w:r w:rsidRPr="006647E5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</w:t>
                      </w: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ommunauté</w:t>
                      </w:r>
                      <w:proofErr w:type="spellEnd"/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Professionnelle</w:t>
                      </w:r>
                      <w:proofErr w:type="spellEnd"/>
                      <w:r w:rsidRPr="006647E5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6647E5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Territorial</w:t>
                      </w: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</w:t>
                      </w:r>
                      <w:proofErr w:type="spellEnd"/>
                      <w:r w:rsidRPr="006647E5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de </w:t>
                      </w:r>
                      <w:r w:rsidRPr="006647E5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Santé)</w:t>
                      </w: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,</w:t>
                      </w:r>
                      <w:r w:rsidRPr="006647E5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CGSS</w:t>
                      </w: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,</w:t>
                      </w:r>
                      <w:r w:rsidRPr="006647E5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Missions Locales, </w:t>
                      </w: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ARML, </w:t>
                      </w:r>
                      <w:proofErr w:type="spellStart"/>
                      <w:r w:rsidRPr="006647E5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Professionnels</w:t>
                      </w:r>
                      <w:proofErr w:type="spellEnd"/>
                      <w:r w:rsidRPr="006647E5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de santé </w:t>
                      </w:r>
                      <w:proofErr w:type="spellStart"/>
                      <w:r w:rsidRPr="006647E5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libéraux</w:t>
                      </w:r>
                      <w:proofErr w:type="spellEnd"/>
                      <w:r w:rsidRPr="006647E5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(</w:t>
                      </w:r>
                      <w:proofErr w:type="spellStart"/>
                      <w:r w:rsidRPr="006647E5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médecins</w:t>
                      </w:r>
                      <w:proofErr w:type="spellEnd"/>
                      <w:r w:rsidRPr="006647E5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, </w:t>
                      </w:r>
                      <w:proofErr w:type="spellStart"/>
                      <w:r w:rsidRPr="006647E5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psychologues</w:t>
                      </w:r>
                      <w:proofErr w:type="spellEnd"/>
                      <w:r w:rsidRPr="006647E5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, </w:t>
                      </w:r>
                      <w:proofErr w:type="spellStart"/>
                      <w:r w:rsidRPr="006647E5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infirmiers</w:t>
                      </w:r>
                      <w:proofErr w:type="spellEnd"/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…</w:t>
                      </w:r>
                      <w:r w:rsidRPr="006647E5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),</w:t>
                      </w: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Structures </w:t>
                      </w:r>
                      <w:proofErr w:type="spellStart"/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hospitalières</w:t>
                      </w:r>
                      <w:proofErr w:type="spellEnd"/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,</w:t>
                      </w:r>
                      <w:r w:rsidRPr="006647E5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Pharmacies </w:t>
                      </w:r>
                      <w:proofErr w:type="spellStart"/>
                      <w:r w:rsidRPr="006647E5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partenaires</w:t>
                      </w:r>
                      <w:proofErr w:type="spellEnd"/>
                      <w:r w:rsidRPr="006647E5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, Structures </w:t>
                      </w:r>
                      <w:proofErr w:type="spellStart"/>
                      <w:r w:rsidRPr="006647E5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sociales</w:t>
                      </w:r>
                      <w:proofErr w:type="spellEnd"/>
                      <w:r w:rsidRPr="006647E5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et </w:t>
                      </w:r>
                      <w:proofErr w:type="spellStart"/>
                      <w:r w:rsidRPr="006647E5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médico-sociales</w:t>
                      </w:r>
                      <w:proofErr w:type="spellEnd"/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,</w:t>
                      </w:r>
                      <w:r w:rsidRPr="006647E5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DAC, Maison </w:t>
                      </w:r>
                      <w:proofErr w:type="spellStart"/>
                      <w:r w:rsidRPr="006647E5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Jeune</w:t>
                      </w:r>
                      <w:proofErr w:type="spellEnd"/>
                      <w:r w:rsidRPr="006647E5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Santé, structures </w:t>
                      </w:r>
                      <w:proofErr w:type="spellStart"/>
                      <w:r w:rsidRPr="006647E5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d'accompagnement</w:t>
                      </w:r>
                      <w:proofErr w:type="spellEnd"/>
                      <w:r w:rsidRPr="006647E5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6647E5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spécifiques</w:t>
                      </w:r>
                      <w:proofErr w:type="spellEnd"/>
                      <w:r w:rsidRPr="006647E5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, </w:t>
                      </w:r>
                      <w:r w:rsidRPr="007B5F0E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Protection </w:t>
                      </w:r>
                      <w:proofErr w:type="spellStart"/>
                      <w:r w:rsidRPr="007B5F0E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Civile</w:t>
                      </w:r>
                      <w:proofErr w:type="spellEnd"/>
                      <w:r w:rsidRPr="007B5F0E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, </w:t>
                      </w:r>
                      <w:proofErr w:type="spellStart"/>
                      <w:r w:rsidRPr="001F41CF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Réseau</w:t>
                      </w:r>
                      <w:proofErr w:type="spellEnd"/>
                      <w:r w:rsidRPr="001F41CF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1F41CF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Oté</w:t>
                      </w:r>
                      <w:proofErr w:type="spellEnd"/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,</w:t>
                      </w:r>
                      <w:r w:rsidRPr="006647E5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7B5F0E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France Addiction</w:t>
                      </w:r>
                      <w:r w:rsidRPr="006647E5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, RPE</w:t>
                      </w: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,</w:t>
                      </w:r>
                      <w:r w:rsidRPr="006647E5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1F41CF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ANPAA</w:t>
                      </w: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, </w:t>
                      </w:r>
                      <w:r w:rsidRPr="001F41CF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CSAPA</w:t>
                      </w: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,</w:t>
                      </w:r>
                      <w:r w:rsidRPr="001F41CF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…</w:t>
                      </w:r>
                    </w:p>
                    <w:p w:rsidR="008D7CE6" w:rsidRPr="003A0F9E" w:rsidRDefault="008D7CE6" w:rsidP="008D7CE6">
                      <w:pPr>
                        <w:shd w:val="clear" w:color="auto" w:fill="FFFFFF" w:themeFill="background1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F41CF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  <w10:wrap anchorx="margin" anchory="page"/>
              </v:rect>
            </w:pict>
          </mc:Fallback>
        </mc:AlternateContent>
      </w:r>
      <w:r w:rsidRPr="008C54C3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DE22617" wp14:editId="07DBF196">
                <wp:simplePos x="0" y="0"/>
                <wp:positionH relativeFrom="column">
                  <wp:posOffset>-328613</wp:posOffset>
                </wp:positionH>
                <wp:positionV relativeFrom="page">
                  <wp:posOffset>6470968</wp:posOffset>
                </wp:positionV>
                <wp:extent cx="9171411" cy="516103"/>
                <wp:effectExtent l="0" t="0" r="10795" b="17780"/>
                <wp:wrapNone/>
                <wp:docPr id="728358760" name="Rectangle 7283587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71411" cy="516103"/>
                        </a:xfrm>
                        <a:prstGeom prst="rect">
                          <a:avLst/>
                        </a:prstGeom>
                        <a:noFill/>
                        <a:ln w="25400" cap="flat">
                          <a:solidFill>
                            <a:srgbClr val="0070C0"/>
                          </a:soli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 w:rsidR="008D7CE6" w:rsidRDefault="008D7CE6" w:rsidP="008D7CE6">
                            <w:pPr>
                              <w:shd w:val="clear" w:color="auto" w:fill="FFFFFF" w:themeFill="background1"/>
                              <w:jc w:val="both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A14E5">
                              <w:rPr>
                                <w:b/>
                                <w:color w:val="000000" w:themeColor="text1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INDICATEUR DE RESULTAT</w:t>
                            </w:r>
                            <w:r w:rsidRPr="00FA14E5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:   </w:t>
                            </w:r>
                            <w:r w:rsidRPr="007A339C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3 250 </w:t>
                            </w:r>
                            <w:proofErr w:type="spellStart"/>
                            <w:r w:rsidRPr="007A339C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allocataires</w:t>
                            </w:r>
                            <w:proofErr w:type="spellEnd"/>
                            <w:r w:rsidRPr="007A339C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7A339C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sensibilisés</w:t>
                            </w:r>
                            <w:proofErr w:type="spellEnd"/>
                            <w:r w:rsidRPr="007A339C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et  </w:t>
                            </w:r>
                            <w:proofErr w:type="spellStart"/>
                            <w:r w:rsidRPr="007A339C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accompagnés</w:t>
                            </w:r>
                            <w:proofErr w:type="spellEnd"/>
                            <w:r w:rsidRPr="007A339C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sur la </w:t>
                            </w:r>
                            <w:proofErr w:type="spellStart"/>
                            <w:r w:rsidRPr="007A339C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période</w:t>
                            </w:r>
                            <w:proofErr w:type="spellEnd"/>
                            <w:r w:rsidRPr="007A339C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du PDI (3 000 </w:t>
                            </w:r>
                            <w:proofErr w:type="spellStart"/>
                            <w:r w:rsidRPr="007A339C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allocataires</w:t>
                            </w:r>
                            <w:proofErr w:type="spellEnd"/>
                            <w:r w:rsidRPr="007A339C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7A339C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orientés</w:t>
                            </w:r>
                            <w:proofErr w:type="spellEnd"/>
                            <w:r w:rsidRPr="007A339C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CD et 250 </w:t>
                            </w:r>
                            <w:proofErr w:type="spellStart"/>
                            <w:r w:rsidRPr="007A339C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orientés</w:t>
                            </w:r>
                            <w:proofErr w:type="spellEnd"/>
                            <w:r w:rsidRPr="007A339C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ML)</w:t>
                            </w:r>
                            <w:r w:rsidRPr="00D37732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45719" tIns="45719" rIns="45719" bIns="45719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E22617" id="Rectangle 728358760" o:spid="_x0000_s1031" style="position:absolute;margin-left:-25.9pt;margin-top:509.55pt;width:722.15pt;height:40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28LYwIAAMUEAAAOAAAAZHJzL2Uyb0RvYy54bWysVN9P2zAQfp+0/8Hy+0hSKIWIFFVFTJMQ&#10;IGDi+erYTSTH59luE/bX7+y0tGN7mvbi3Pl+f/4uV9dDp9lWOt+iqXhxknMmjcC6NeuKf3+5/XLB&#10;mQ9gatBoZMXfpOfX88+frnpbygk2qGvpGCUxvuxtxZsQbJllXjSyA3+CVhoyKnQdBFLdOqsd9JS9&#10;09kkz8+zHl1tHQrpPd3ejEY+T/mVkiI8KOVlYLri1FtIp0vnKp7Z/ArKtQPbtGLXBvxDFx20hoq+&#10;p7qBAGzj2j9Sda1w6FGFE4Fdhkq1QqYZaJoi/zDNcwNWplkIHG/fYfL/L6243z461tYVn00uTqcX&#10;s3NCyUBHT/VE4IFZa8kOJoKrt76kqGf76HaaJzHOPijXxS9NxYYE8ds7xHIITNDlZTErzoqCM0G2&#10;aXFe5KfxDbJDtHU+fJXYsShU3FEXCVnY3vkwuu5dYjGDt63WdA+lNqyv+GR6ltMMAohNSsMY7FG3&#10;dXSMft6tV0vt2BYiKfJZvkw8oB5+c4tVbsA3o18yjXRxuDH12Ik2MaFMRNu1F/EZEYlSGFZDgnca&#10;Y+PNCus3gtzhyEVvxW1Lle7Ah0dwRD5qnhYqPNChNNJEuJM4a9D9/Nt99CdOkJWznshccf9jA05y&#10;pr8ZYsvZdFZcEvuPFXesrI4Vs+mWSNDQK1F3SaSeXNB7UTnsXmnvFrEqmcAIql3xsBeXYVwx2lsh&#10;F4vkRHy3EO7MsxUxdcQtIvwyvIKzu8cORJN73NMeyg9vPvrGSIOLTUDVJkIcUCUiRYV2JVFqt9dx&#10;GY/15HX4+8x/AQAA//8DAFBLAwQUAAYACAAAACEA6Usws+IAAAAOAQAADwAAAGRycy9kb3ducmV2&#10;LnhtbEyPzU7DMBCE70i8g7VIXFBru1DUhjhVCOoNqaX0AZx4SSL8E9lum/D0uCe4zWpGM9/mm9Fo&#10;ckYfemcF8DkDgrZxqretgOPndrYCEqK0SmpnUcCEATbF7U0uM+Uu9gPPh9iSVGJDJgV0MQ4ZpaHp&#10;0MgwdwPa5H05b2RMp2+p8vKSyo2mC8aeqZG9TQudHLDqsPk+nIyAttL4/vPgt+Xrfv+2q/hUl2YS&#10;4v5uLF+ARBzjXxiu+AkdisRUu5NVgWgBsyVP6DEZjK85kGvkcb1YAqmT4ow9AS1y+v+N4hcAAP//&#10;AwBQSwECLQAUAAYACAAAACEAtoM4kv4AAADhAQAAEwAAAAAAAAAAAAAAAAAAAAAAW0NvbnRlbnRf&#10;VHlwZXNdLnhtbFBLAQItABQABgAIAAAAIQA4/SH/1gAAAJQBAAALAAAAAAAAAAAAAAAAAC8BAABf&#10;cmVscy8ucmVsc1BLAQItABQABgAIAAAAIQAw928LYwIAAMUEAAAOAAAAAAAAAAAAAAAAAC4CAABk&#10;cnMvZTJvRG9jLnhtbFBLAQItABQABgAIAAAAIQDpSzCz4gAAAA4BAAAPAAAAAAAAAAAAAAAAAL0E&#10;AABkcnMvZG93bnJldi54bWxQSwUGAAAAAAQABADzAAAAzAUAAAAA&#10;" filled="f" strokecolor="#0070c0" strokeweight="2pt">
                <v:stroke joinstyle="round"/>
                <v:textbox inset="1.27mm,1.27mm,1.27mm,1.27mm">
                  <w:txbxContent>
                    <w:p w:rsidR="008D7CE6" w:rsidRDefault="008D7CE6" w:rsidP="008D7CE6">
                      <w:pPr>
                        <w:shd w:val="clear" w:color="auto" w:fill="FFFFFF" w:themeFill="background1"/>
                        <w:jc w:val="both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A14E5">
                        <w:rPr>
                          <w:b/>
                          <w:color w:val="000000" w:themeColor="text1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INDICATEUR DE RESULTAT</w:t>
                      </w:r>
                      <w:r w:rsidRPr="00FA14E5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:   </w:t>
                      </w:r>
                      <w:r w:rsidRPr="007A339C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3 250 </w:t>
                      </w:r>
                      <w:proofErr w:type="spellStart"/>
                      <w:r w:rsidRPr="007A339C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allocataires</w:t>
                      </w:r>
                      <w:proofErr w:type="spellEnd"/>
                      <w:r w:rsidRPr="007A339C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7A339C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sensibilisés</w:t>
                      </w:r>
                      <w:proofErr w:type="spellEnd"/>
                      <w:r w:rsidRPr="007A339C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et  </w:t>
                      </w:r>
                      <w:proofErr w:type="spellStart"/>
                      <w:r w:rsidRPr="007A339C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accompagnés</w:t>
                      </w:r>
                      <w:proofErr w:type="spellEnd"/>
                      <w:r w:rsidRPr="007A339C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sur la </w:t>
                      </w:r>
                      <w:proofErr w:type="spellStart"/>
                      <w:r w:rsidRPr="007A339C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période</w:t>
                      </w:r>
                      <w:proofErr w:type="spellEnd"/>
                      <w:r w:rsidRPr="007A339C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du PDI (3 000 </w:t>
                      </w:r>
                      <w:proofErr w:type="spellStart"/>
                      <w:r w:rsidRPr="007A339C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allocataires</w:t>
                      </w:r>
                      <w:proofErr w:type="spellEnd"/>
                      <w:r w:rsidRPr="007A339C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7A339C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orientés</w:t>
                      </w:r>
                      <w:proofErr w:type="spellEnd"/>
                      <w:r w:rsidRPr="007A339C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CD et 250 </w:t>
                      </w:r>
                      <w:proofErr w:type="spellStart"/>
                      <w:r w:rsidRPr="007A339C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orientés</w:t>
                      </w:r>
                      <w:proofErr w:type="spellEnd"/>
                      <w:r w:rsidRPr="007A339C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ML)</w:t>
                      </w:r>
                      <w:r w:rsidRPr="00D37732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bookmarkStart w:id="2" w:name="_GoBack"/>
      <w:bookmarkEnd w:id="2"/>
    </w:p>
    <w:sectPr w:rsidR="00590A05" w:rsidRPr="008D7CE6" w:rsidSect="008D7CE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6579D4"/>
    <w:multiLevelType w:val="hybridMultilevel"/>
    <w:tmpl w:val="AF12B08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005111"/>
    <w:multiLevelType w:val="hybridMultilevel"/>
    <w:tmpl w:val="566CD08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CE6"/>
    <w:rsid w:val="00590A05"/>
    <w:rsid w:val="008D7CE6"/>
    <w:rsid w:val="00FE7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1524C7-BC91-4835-BA9D-CD929EC96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8D7CE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ucun">
    <w:name w:val="Aucun"/>
    <w:rsid w:val="008D7CE6"/>
  </w:style>
  <w:style w:type="paragraph" w:customStyle="1" w:styleId="Corps">
    <w:name w:val="Corps"/>
    <w:rsid w:val="008D7CE6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Calibri" w:cs="Arial Unicode MS"/>
      <w:color w:val="000000"/>
      <w:u w:color="000000"/>
      <w:bdr w:val="nil"/>
      <w:lang w:eastAsia="fr-FR"/>
      <w14:textOutline w14:w="0" w14:cap="flat" w14:cmpd="sng" w14:algn="ctr">
        <w14:noFill/>
        <w14:prstDash w14:val="solid"/>
        <w14:bevel/>
      </w14:textOutline>
    </w:rPr>
  </w:style>
  <w:style w:type="paragraph" w:styleId="Paragraphedeliste">
    <w:name w:val="List Paragraph"/>
    <w:link w:val="ParagraphedelisteCar"/>
    <w:uiPriority w:val="34"/>
    <w:qFormat/>
    <w:rsid w:val="008D7CE6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720"/>
    </w:pPr>
    <w:rPr>
      <w:rFonts w:ascii="Calibri" w:eastAsia="Arial Unicode MS" w:hAnsi="Calibri" w:cs="Arial Unicode MS"/>
      <w:color w:val="000000"/>
      <w:u w:color="000000"/>
      <w:bdr w:val="nil"/>
      <w:lang w:eastAsia="fr-FR"/>
    </w:rPr>
  </w:style>
  <w:style w:type="character" w:customStyle="1" w:styleId="ParagraphedelisteCar">
    <w:name w:val="Paragraphe de liste Car"/>
    <w:basedOn w:val="Policepardfaut"/>
    <w:link w:val="Paragraphedeliste"/>
    <w:uiPriority w:val="34"/>
    <w:qFormat/>
    <w:rsid w:val="008D7CE6"/>
    <w:rPr>
      <w:rFonts w:ascii="Calibri" w:eastAsia="Arial Unicode MS" w:hAnsi="Calibri" w:cs="Arial Unicode MS"/>
      <w:color w:val="000000"/>
      <w:u w:color="000000"/>
      <w:bdr w:val="nil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Département de la Réunion</Company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 PAYET</dc:creator>
  <cp:keywords/>
  <dc:description/>
  <cp:lastModifiedBy>Sylvette FONTAINE</cp:lastModifiedBy>
  <cp:revision>3</cp:revision>
  <dcterms:created xsi:type="dcterms:W3CDTF">2025-05-22T04:50:00Z</dcterms:created>
  <dcterms:modified xsi:type="dcterms:W3CDTF">2026-01-21T07:53:00Z</dcterms:modified>
</cp:coreProperties>
</file>